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DC720F" w:rsidRPr="00715F0E" w:rsidTr="00ED7799">
        <w:trPr>
          <w:cantSplit/>
          <w:trHeight w:hRule="exact" w:val="567"/>
          <w:jc w:val="center"/>
        </w:trPr>
        <w:tc>
          <w:tcPr>
            <w:tcW w:w="8935" w:type="dxa"/>
            <w:gridSpan w:val="3"/>
            <w:vAlign w:val="bottom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t xml:space="preserve"> </w:t>
            </w:r>
          </w:p>
        </w:tc>
      </w:tr>
      <w:tr w:rsidR="00DC720F" w:rsidRPr="00715F0E" w:rsidTr="00ED7799">
        <w:trPr>
          <w:trHeight w:hRule="exact" w:val="10773"/>
          <w:jc w:val="center"/>
        </w:trPr>
        <w:tc>
          <w:tcPr>
            <w:tcW w:w="761" w:type="dxa"/>
            <w:vMerge w:val="restart"/>
            <w:textDirection w:val="btLr"/>
            <w:vAlign w:val="bottom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    </w:t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</w:p>
        </w:tc>
        <w:tc>
          <w:tcPr>
            <w:tcW w:w="7413" w:type="dxa"/>
          </w:tcPr>
          <w:p w:rsidR="00DC720F" w:rsidRPr="00715F0E" w:rsidRDefault="00F2539B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BB26E6C" wp14:editId="7742E538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-1000125</wp:posOffset>
                      </wp:positionV>
                      <wp:extent cx="6057900" cy="571500"/>
                      <wp:effectExtent l="3175" t="1905" r="0" b="0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579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-63.15pt;margin-top:-78.75pt;width:47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" stroked="f"/>
                  </w:pict>
                </mc:Fallback>
              </mc:AlternateContent>
            </w:r>
          </w:p>
          <w:p w:rsidR="00DC720F" w:rsidRPr="00715F0E" w:rsidRDefault="00DC720F" w:rsidP="00ED7799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DC720F" w:rsidRPr="00715F0E" w:rsidRDefault="00DC720F" w:rsidP="00ED7799">
            <w:pPr>
              <w:pStyle w:val="ae"/>
              <w:spacing w:after="0"/>
              <w:jc w:val="left"/>
              <w:rPr>
                <w:rFonts w:cs="PT Bold Heading"/>
                <w:color w:val="auto"/>
                <w:sz w:val="36"/>
                <w:rtl/>
              </w:rPr>
            </w:pPr>
          </w:p>
          <w:p w:rsidR="00C633A2" w:rsidRPr="00715F0E" w:rsidRDefault="00C633A2" w:rsidP="00ED7799">
            <w:pPr>
              <w:pStyle w:val="ae"/>
              <w:spacing w:after="0"/>
              <w:jc w:val="left"/>
              <w:rPr>
                <w:rFonts w:cs="PT Bold Heading"/>
                <w:color w:val="auto"/>
                <w:sz w:val="26"/>
                <w:szCs w:val="26"/>
                <w:rtl/>
              </w:rPr>
            </w:pPr>
          </w:p>
          <w:p w:rsidR="00DC720F" w:rsidRPr="00715F0E" w:rsidRDefault="00DC720F" w:rsidP="00ED7799">
            <w:pPr>
              <w:pStyle w:val="ae"/>
              <w:spacing w:after="0"/>
              <w:jc w:val="left"/>
              <w:rPr>
                <w:rFonts w:cs="PT Bold Heading"/>
                <w:color w:val="auto"/>
                <w:sz w:val="36"/>
                <w:rtl/>
              </w:rPr>
            </w:pPr>
          </w:p>
          <w:p w:rsidR="00246EB8" w:rsidRPr="00715F0E" w:rsidRDefault="00246EB8" w:rsidP="00ED7799">
            <w:pPr>
              <w:pStyle w:val="ae"/>
              <w:spacing w:after="0"/>
              <w:jc w:val="left"/>
              <w:rPr>
                <w:rFonts w:cs="PT Bold Heading"/>
                <w:color w:val="auto"/>
                <w:sz w:val="36"/>
                <w:rtl/>
              </w:rPr>
            </w:pPr>
          </w:p>
          <w:p w:rsidR="00DC720F" w:rsidRPr="00715F0E" w:rsidRDefault="00DC720F" w:rsidP="00ED7799">
            <w:pPr>
              <w:pStyle w:val="ae"/>
              <w:spacing w:after="0"/>
              <w:jc w:val="center"/>
              <w:rPr>
                <w:rFonts w:cs="PT Bold Heading"/>
                <w:color w:val="auto"/>
                <w:sz w:val="48"/>
                <w:szCs w:val="48"/>
                <w:rtl/>
              </w:rPr>
            </w:pPr>
            <w:r w:rsidRPr="00715F0E">
              <w:rPr>
                <w:rFonts w:cs="PT Bold Heading" w:hint="cs"/>
                <w:color w:val="auto"/>
                <w:sz w:val="48"/>
                <w:szCs w:val="48"/>
                <w:rtl/>
              </w:rPr>
              <w:t>فهرس</w:t>
            </w:r>
          </w:p>
          <w:p w:rsidR="00DC720F" w:rsidRPr="00715F0E" w:rsidRDefault="00DC720F" w:rsidP="00ED7799">
            <w:pPr>
              <w:pStyle w:val="ae"/>
              <w:spacing w:after="0"/>
              <w:jc w:val="center"/>
              <w:rPr>
                <w:color w:val="auto"/>
                <w:sz w:val="48"/>
                <w:szCs w:val="48"/>
                <w:rtl/>
              </w:rPr>
            </w:pPr>
            <w:r w:rsidRPr="00715F0E">
              <w:rPr>
                <w:rFonts w:cs="PT Bold Heading" w:hint="cs"/>
                <w:color w:val="auto"/>
                <w:sz w:val="48"/>
                <w:szCs w:val="48"/>
                <w:rtl/>
              </w:rPr>
              <w:t>المص</w:t>
            </w:r>
            <w:r w:rsidR="00246EB8" w:rsidRPr="00715F0E">
              <w:rPr>
                <w:rFonts w:cs="PT Bold Heading" w:hint="cs"/>
                <w:color w:val="auto"/>
                <w:sz w:val="48"/>
                <w:szCs w:val="48"/>
                <w:rtl/>
              </w:rPr>
              <w:t>ادر والمراجع</w:t>
            </w:r>
          </w:p>
          <w:p w:rsidR="00DC720F" w:rsidRPr="00715F0E" w:rsidRDefault="00DC720F" w:rsidP="00ED7799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 w:val="restart"/>
            <w:textDirection w:val="tbRl"/>
            <w:vAlign w:val="bottom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  </w:t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</w:p>
        </w:tc>
      </w:tr>
      <w:tr w:rsidR="00DC720F" w:rsidRPr="00715F0E" w:rsidTr="00ED7799">
        <w:trPr>
          <w:cantSplit/>
          <w:trHeight w:hRule="exact" w:val="567"/>
          <w:jc w:val="center"/>
        </w:trPr>
        <w:tc>
          <w:tcPr>
            <w:tcW w:w="761" w:type="dxa"/>
            <w:vMerge/>
            <w:vAlign w:val="center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413" w:type="dxa"/>
            <w:vAlign w:val="bottom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</w:rPr>
              <w:t xml:space="preserve">  </w:t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715F0E">
              <w:rPr>
                <w:rFonts w:cs="Traditional Arabic"/>
                <w:sz w:val="36"/>
                <w:szCs w:val="36"/>
              </w:rPr>
              <w:sym w:font="Wingdings" w:char="F098"/>
            </w:r>
          </w:p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DC720F" w:rsidRPr="00715F0E" w:rsidRDefault="00DC720F" w:rsidP="00ED77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</w:tr>
    </w:tbl>
    <w:p w:rsidR="00E447D2" w:rsidRPr="00715F0E" w:rsidRDefault="00DC720F" w:rsidP="00C633A2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center"/>
        <w:rPr>
          <w:rFonts w:ascii="Traditional Arabic" w:hAnsi="Traditional Arabic" w:cs="AL-Mateen"/>
          <w:sz w:val="36"/>
          <w:szCs w:val="36"/>
          <w:rtl/>
          <w:lang w:bidi="ar-KW"/>
        </w:rPr>
      </w:pPr>
      <w:r w:rsidRPr="00715F0E">
        <w:rPr>
          <w:rFonts w:ascii="Traditional Arabic" w:hAnsi="Traditional Arabic" w:cs="AL-Mateen"/>
          <w:sz w:val="36"/>
          <w:szCs w:val="36"/>
          <w:rtl/>
          <w:lang w:bidi="ar-KW"/>
        </w:rPr>
        <w:br w:type="page"/>
      </w:r>
      <w:r w:rsidR="00E447D2" w:rsidRPr="00715F0E">
        <w:rPr>
          <w:rFonts w:ascii="Traditional Arabic" w:hAnsi="Traditional Arabic" w:cs="AL-Mateen" w:hint="cs"/>
          <w:sz w:val="36"/>
          <w:szCs w:val="36"/>
          <w:rtl/>
          <w:lang w:bidi="ar-KW"/>
        </w:rPr>
        <w:lastRenderedPageBreak/>
        <w:t>فهرس المص</w:t>
      </w:r>
      <w:r w:rsidR="008436AD" w:rsidRPr="00715F0E">
        <w:rPr>
          <w:rFonts w:ascii="Traditional Arabic" w:hAnsi="Traditional Arabic" w:cs="AL-Mateen" w:hint="cs"/>
          <w:sz w:val="36"/>
          <w:szCs w:val="36"/>
          <w:rtl/>
          <w:lang w:bidi="ar-KW"/>
        </w:rPr>
        <w:t>ادر والمراجع</w:t>
      </w:r>
    </w:p>
    <w:tbl>
      <w:tblPr>
        <w:bidiVisual/>
        <w:tblW w:w="0" w:type="auto"/>
        <w:tblInd w:w="295" w:type="dxa"/>
        <w:tblLook w:val="04A0" w:firstRow="1" w:lastRow="0" w:firstColumn="1" w:lastColumn="0" w:noHBand="0" w:noVBand="1"/>
      </w:tblPr>
      <w:tblGrid>
        <w:gridCol w:w="1206"/>
        <w:gridCol w:w="6935"/>
      </w:tblGrid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الإجماع</w:t>
            </w:r>
          </w:p>
          <w:p w:rsidR="006B3FB2" w:rsidRPr="00715F0E" w:rsidRDefault="006B3FB2" w:rsidP="006B3FB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أبو بكر محمد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بن المنذر النيسابوري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فؤاد عبد المنعم أحمد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المسلم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 1425هـ/2004مـ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الأحاديث المختارة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الضياء المقدسي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عبد الملك بن عبد الله بن دهيش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مكتبة النهضة الحديثة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مكة المكرمة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الثالثة, 2000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hAnsi="Symbol" w:cs="Traditional Arabic"/>
                <w:sz w:val="36"/>
                <w:szCs w:val="36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أحكا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 الخواتيم وما يتعلق بها</w:t>
            </w:r>
          </w:p>
          <w:p w:rsidR="006B3FB2" w:rsidRPr="00715F0E" w:rsidRDefault="006B3FB2" w:rsidP="00794509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بن رجب الحنبلي</w:t>
            </w:r>
          </w:p>
          <w:p w:rsidR="006B3FB2" w:rsidRPr="00715F0E" w:rsidRDefault="006B3FB2" w:rsidP="00794509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لمحقق: عبد الله القاضي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الكتب العلمية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أحكام القرآن الكريم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أبو جعفر أحمد بن محمد الطحاوي </w:t>
            </w:r>
          </w:p>
          <w:p w:rsidR="006B3FB2" w:rsidRPr="00715F0E" w:rsidRDefault="006B3FB2" w:rsidP="00076D9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تحقيق: </w:t>
            </w:r>
            <w:r w:rsidR="00076D91" w:rsidRPr="00715F0E">
              <w:rPr>
                <w:rFonts w:cs="Traditional Arabic" w:hint="cs"/>
                <w:sz w:val="36"/>
                <w:szCs w:val="36"/>
                <w:rtl/>
              </w:rPr>
              <w:t>د.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سعد الدين أونال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مركز البحوث الإسلامية, استانبول</w:t>
            </w:r>
            <w:r w:rsidR="00076D91"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الطبعة: 1416 هـ - 1995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76D91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أحكام القرآن</w:t>
            </w:r>
          </w:p>
          <w:p w:rsidR="00076D91" w:rsidRPr="00715F0E" w:rsidRDefault="00076D91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و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بكر محمد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بن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العربي</w:t>
            </w:r>
          </w:p>
          <w:p w:rsidR="00076D91" w:rsidRPr="00715F0E" w:rsidRDefault="00076D91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علي محمد البجاوي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المعرفة</w:t>
            </w:r>
            <w:r w:rsidR="00076D91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="00076D91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="00076D91" w:rsidRPr="00715F0E">
              <w:rPr>
                <w:rFonts w:cs="Traditional Arabic"/>
                <w:sz w:val="36"/>
                <w:szCs w:val="36"/>
                <w:rtl/>
              </w:rPr>
              <w:t xml:space="preserve"> لبنان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57FFA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أحكام القران</w:t>
            </w:r>
          </w:p>
          <w:p w:rsidR="006B3FB2" w:rsidRPr="00715F0E" w:rsidRDefault="00057FFA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و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بكر ب</w:t>
            </w:r>
            <w:r w:rsidR="00794509" w:rsidRPr="00715F0E">
              <w:rPr>
                <w:rFonts w:cs="Traditional Arabic"/>
                <w:sz w:val="36"/>
                <w:szCs w:val="36"/>
                <w:rtl/>
              </w:rPr>
              <w:t>ن علي الجصاص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دار الكتاب العربي, بيروت, لبنان.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الآداب الشرعية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عبد الله محمد بن مفلح المقدسي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المحقق: شعيب الأرناؤوط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عمر القيام</w:t>
            </w:r>
            <w:r w:rsidR="00057FFA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الثالثة</w:t>
            </w:r>
            <w:r w:rsidR="00057FFA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1419هـ, 1999م.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57FFA" w:rsidRPr="00715F0E" w:rsidRDefault="00057FFA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إ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رواء الغليل في تخريج أحاديث منار السبيل</w:t>
            </w:r>
          </w:p>
          <w:p w:rsidR="00057FFA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ناصر الدين الألباني</w:t>
            </w:r>
          </w:p>
          <w:p w:rsidR="006B3FB2" w:rsidRPr="00715F0E" w:rsidRDefault="00057FFA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 الإسلامي, بيروت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الطبعة الثانية,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1405/1985م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الاستذكار الجامع لمذاهب فقهاء الأمصار وعلماء الأقطار فيما تضمنه الموطأ من معاني الرأي والآثار وشرح ذلك كله بالإيجاز والإختصار.</w:t>
            </w:r>
          </w:p>
          <w:p w:rsidR="00057FFA" w:rsidRPr="00715F0E" w:rsidRDefault="006B3FB2" w:rsidP="00057FFA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أبو عمر يوسف</w:t>
            </w:r>
            <w:r w:rsidR="00057FFA" w:rsidRPr="00715F0E">
              <w:rPr>
                <w:rFonts w:cs="Traditional Arabic"/>
                <w:sz w:val="36"/>
                <w:szCs w:val="36"/>
                <w:rtl/>
              </w:rPr>
              <w:t xml:space="preserve"> بن عبد الله بن عبد البر النمري</w:t>
            </w:r>
          </w:p>
          <w:p w:rsidR="006B3FB2" w:rsidRPr="00715F0E" w:rsidRDefault="006B3FB2" w:rsidP="00057FFA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عبدالمعطي امين قلعجي.</w:t>
            </w:r>
          </w:p>
          <w:p w:rsidR="003D7090" w:rsidRPr="00715F0E" w:rsidRDefault="006B3FB2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مؤسسة الرسالة</w:t>
            </w:r>
            <w:r w:rsidR="00057FFA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 1414هـ - 1993م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الاستيعاب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في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معرفة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الأصحاب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عمر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يوسف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الله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عاصم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النمري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القرطبي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463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البجاوي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الجيل،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الأولى،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1412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- 1992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أسد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الغابة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الحسن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الكرم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الكريم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الواحد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الشيباني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الجزري،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عز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الأثير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630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الفكر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عام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1409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- 1989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57FFA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الإصابة</w:t>
            </w:r>
            <w:r w:rsidR="00416E6E"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في تمييز الصحابة.</w:t>
            </w:r>
          </w:p>
          <w:p w:rsidR="00CD0E5C" w:rsidRPr="00715F0E" w:rsidRDefault="006B3FB2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أحمد بن علي </w:t>
            </w:r>
            <w:r w:rsidR="00057FFA" w:rsidRPr="00715F0E">
              <w:rPr>
                <w:rFonts w:cs="Traditional Arabic"/>
                <w:sz w:val="36"/>
                <w:szCs w:val="36"/>
                <w:rtl/>
              </w:rPr>
              <w:t xml:space="preserve">ابن حجر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العسقلاني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 الطبعة الأولى 1324هـ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أ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صول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السرخسي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سهل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شمس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الأئمة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السرخسي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483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المعرفة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9450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أضواء البيان في إيضاح القرآن بالقرآن</w:t>
            </w:r>
          </w:p>
          <w:p w:rsidR="00D96ED7" w:rsidRPr="00715F0E" w:rsidRDefault="006B3FB2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الأمين الجكني الشنقيطي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مطبعة المدني - القاهرة.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أطلس تاريخ العربي الإسلامي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الدكتور شوقي أبوخليل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دار الفكر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دمشق- 2005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إعلام الموقعين عن رب العالمين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 xml:space="preserve"> محمد بن أبي بكر بن أيوب بن سعد شمس الدين ابن قيم الجوزية (المتوفى: 751هـ)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تحقيق: محمد عبد السلام إبراهيم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 xml:space="preserve"> دار الكتب العلمية - ييروت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b/>
                <w:bCs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الطبعة: الأولى، 1411هـ - 1991م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pStyle w:val="af1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raditional Arabic" w:hAnsi="Traditional Arabic" w:cs="Traditional Arabic"/>
                <w:bCs w:val="0"/>
                <w:szCs w:val="36"/>
                <w:rtl/>
              </w:rPr>
            </w:pPr>
          </w:p>
        </w:tc>
        <w:tc>
          <w:tcPr>
            <w:tcW w:w="6935" w:type="dxa"/>
          </w:tcPr>
          <w:p w:rsidR="00A922D1" w:rsidRPr="00715F0E" w:rsidRDefault="006B3FB2" w:rsidP="00C633A2">
            <w:pPr>
              <w:pStyle w:val="af1"/>
              <w:rPr>
                <w:rFonts w:ascii="Traditional Arabic" w:hAnsi="Traditional Arabic" w:cs="Traditional Arabic"/>
                <w:bCs w:val="0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bCs w:val="0"/>
                <w:szCs w:val="36"/>
                <w:rtl/>
              </w:rPr>
              <w:t>الإقناع في مسائل الإجماع</w:t>
            </w:r>
          </w:p>
          <w:p w:rsidR="006B3FB2" w:rsidRPr="00715F0E" w:rsidRDefault="006B3FB2" w:rsidP="00A922D1">
            <w:pPr>
              <w:pStyle w:val="af1"/>
              <w:rPr>
                <w:rFonts w:ascii="Traditional Arabic" w:hAnsi="Traditional Arabic" w:cs="Traditional Arabic"/>
                <w:bCs w:val="0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bCs w:val="0"/>
                <w:szCs w:val="36"/>
                <w:rtl/>
              </w:rPr>
              <w:t xml:space="preserve">علي بن محمد بن عبد الملك </w:t>
            </w:r>
            <w:r w:rsidR="00A922D1" w:rsidRPr="00715F0E">
              <w:rPr>
                <w:rFonts w:ascii="Traditional Arabic" w:hAnsi="Traditional Arabic" w:cs="Traditional Arabic" w:hint="cs"/>
                <w:bCs w:val="0"/>
                <w:szCs w:val="36"/>
                <w:rtl/>
              </w:rPr>
              <w:t xml:space="preserve">بن </w:t>
            </w:r>
            <w:r w:rsidR="00A922D1" w:rsidRPr="00715F0E">
              <w:rPr>
                <w:rFonts w:ascii="Traditional Arabic" w:hAnsi="Traditional Arabic" w:cs="Traditional Arabic"/>
                <w:bCs w:val="0"/>
                <w:szCs w:val="36"/>
                <w:rtl/>
              </w:rPr>
              <w:t>القطان</w:t>
            </w:r>
          </w:p>
          <w:p w:rsidR="00A922D1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د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فاروق حمادة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.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مكتبة دار القلم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دمشق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 الأولى 1424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922D1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إكمال المعلم شرح صحيح مسلم</w:t>
            </w:r>
          </w:p>
          <w:p w:rsidR="006B3FB2" w:rsidRPr="00715F0E" w:rsidRDefault="006B3FB2" w:rsidP="00A922D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عياض اليحصبي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يحي اسماعيل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الوفاء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مصر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, 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1419هـ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Style w:val="af0"/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i/>
                <w:iCs/>
                <w:sz w:val="36"/>
                <w:szCs w:val="36"/>
                <w:rtl/>
              </w:rPr>
            </w:pPr>
            <w:r w:rsidRPr="00715F0E">
              <w:rPr>
                <w:rStyle w:val="af0"/>
                <w:rFonts w:cs="Traditional Arabic"/>
                <w:i w:val="0"/>
                <w:iCs w:val="0"/>
                <w:sz w:val="36"/>
                <w:szCs w:val="36"/>
                <w:rtl/>
              </w:rPr>
              <w:t>الإمام في معرفة</w:t>
            </w:r>
            <w:r w:rsidRPr="00715F0E">
              <w:rPr>
                <w:rFonts w:cs="Traditional Arabic"/>
                <w:i/>
                <w:iCs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أحاديث الأحكام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ابن دقيق العيد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سعد بن عبدالله بن عبد العزيز الحميد</w:t>
            </w:r>
          </w:p>
          <w:p w:rsidR="003D7090" w:rsidRPr="00715F0E" w:rsidRDefault="00A922D1" w:rsidP="00715F0E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الطبعة</w:t>
            </w:r>
            <w:r w:rsidR="006B3FB2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الأولى 1420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الأموال</w:t>
            </w:r>
          </w:p>
          <w:p w:rsidR="00A922D1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أبو عُبيد القاسم بن سلاّم </w:t>
            </w:r>
          </w:p>
          <w:p w:rsidR="00A922D1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سيد رجب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الفضيلة الرياض</w:t>
            </w:r>
            <w:r w:rsidR="00A922D1" w:rsidRPr="00715F0E">
              <w:rPr>
                <w:rFonts w:cs="Traditional Arabic" w:hint="cs"/>
                <w:sz w:val="36"/>
                <w:szCs w:val="36"/>
                <w:rtl/>
              </w:rPr>
              <w:t>, 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1428</w:t>
            </w:r>
            <w:r w:rsidR="00790BD4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الأنساب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أبو سعد عبد الكريم السمعاني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عبد الرحمن بن يحي المعلمي</w:t>
            </w:r>
          </w:p>
          <w:p w:rsidR="006B3FB2" w:rsidRPr="00715F0E" w:rsidRDefault="00790BD4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طبع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 xml:space="preserve"> الهند.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3A1311" w:rsidRPr="00715F0E" w:rsidRDefault="006B3FB2" w:rsidP="003A131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الإنصاف في معرفة الراجح من الخلاف </w:t>
            </w:r>
          </w:p>
          <w:p w:rsidR="006B3FB2" w:rsidRPr="00715F0E" w:rsidRDefault="006B3FB2" w:rsidP="003A131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علي بن سليمان المرداوي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دار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هجر</w:t>
            </w:r>
            <w:r w:rsidR="00790BD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الطبعة الأولى</w:t>
            </w:r>
            <w:r w:rsidR="00790BD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1417</w:t>
            </w:r>
            <w:r w:rsidR="00790BD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90BD4" w:rsidRPr="00715F0E" w:rsidRDefault="006B3FB2" w:rsidP="00790BD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الأ</w:t>
            </w:r>
            <w:r w:rsidR="00790BD4" w:rsidRPr="00715F0E">
              <w:rPr>
                <w:rFonts w:cs="Traditional Arabic"/>
                <w:sz w:val="36"/>
                <w:szCs w:val="36"/>
                <w:rtl/>
              </w:rPr>
              <w:t>وسط في السنن والإجماع والاختلاف</w:t>
            </w:r>
          </w:p>
          <w:p w:rsidR="00790BD4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إبراهيم بن المنذر النيسابوري</w:t>
            </w:r>
          </w:p>
          <w:p w:rsidR="00790BD4" w:rsidRPr="00715F0E" w:rsidRDefault="006B3FB2" w:rsidP="0079450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د</w:t>
            </w:r>
            <w:r w:rsidR="00790BD4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صغير أحمد حنيف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طيبة, الرياض, السعودية</w:t>
            </w:r>
            <w:r w:rsidR="00790BD4" w:rsidRPr="00715F0E">
              <w:rPr>
                <w:rFonts w:cs="Traditional Arabic"/>
                <w:sz w:val="36"/>
                <w:szCs w:val="36"/>
                <w:rtl/>
              </w:rPr>
              <w:t xml:space="preserve"> , </w:t>
            </w:r>
            <w:r w:rsidR="00790BD4" w:rsidRPr="00715F0E">
              <w:rPr>
                <w:rFonts w:cs="Traditional Arabic" w:hint="cs"/>
                <w:sz w:val="36"/>
                <w:szCs w:val="36"/>
                <w:rtl/>
              </w:rPr>
              <w:t>الطبعة الثانية</w:t>
            </w:r>
            <w:r w:rsidR="00790BD4" w:rsidRPr="00715F0E">
              <w:rPr>
                <w:rFonts w:cs="Traditional Arabic"/>
                <w:sz w:val="36"/>
                <w:szCs w:val="36"/>
                <w:rtl/>
              </w:rPr>
              <w:t xml:space="preserve"> 1414هـ ـ 1993م</w:t>
            </w:r>
            <w:r w:rsidR="00790BD4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94509" w:rsidRPr="00715F0E" w:rsidRDefault="006B3FB2" w:rsidP="0079450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الأوسط في السنن والإجماع والاختلاف لابن المنذر</w:t>
            </w:r>
          </w:p>
          <w:p w:rsidR="006B3FB2" w:rsidRPr="00715F0E" w:rsidRDefault="006B3FB2" w:rsidP="0079450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إبراهيم بن المنذر النيسابوري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  <w:p w:rsidR="0079450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ابراهيم الشيخ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الفلاح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مصر 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1430</w:t>
            </w:r>
            <w:r w:rsidR="00794509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البحر الرائق شرح كنز الدقائق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زين الدين ابن نجيم الحنفي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المعرفة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115A0D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بدائع الصنا</w:t>
            </w:r>
            <w:r w:rsidR="00115A0D" w:rsidRPr="00715F0E">
              <w:rPr>
                <w:rFonts w:cs="Traditional Arabic"/>
                <w:sz w:val="36"/>
                <w:szCs w:val="36"/>
                <w:rtl/>
              </w:rPr>
              <w:t>ئع في ترتيب الشرائع</w:t>
            </w:r>
          </w:p>
          <w:p w:rsidR="00115A0D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115A0D" w:rsidRPr="00715F0E">
              <w:rPr>
                <w:rFonts w:cs="Traditional Arabic" w:hint="cs"/>
                <w:sz w:val="36"/>
                <w:szCs w:val="36"/>
                <w:rtl/>
              </w:rPr>
              <w:t>أبو</w:t>
            </w:r>
            <w:r w:rsidR="00115A0D" w:rsidRPr="00715F0E">
              <w:rPr>
                <w:rFonts w:cs="Traditional Arabic"/>
                <w:sz w:val="36"/>
                <w:szCs w:val="36"/>
                <w:rtl/>
              </w:rPr>
              <w:t xml:space="preserve"> بكر ابن مسعود الكاساني الحنفي</w:t>
            </w:r>
          </w:p>
          <w:p w:rsidR="00115A0D" w:rsidRPr="00715F0E" w:rsidRDefault="00115A0D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محمد خير طعمه حلبي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المعرفة في لبنان, الطبعة الأولى 1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982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shd w:val="clear" w:color="auto" w:fill="FFFF6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لبداية والنهاية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br/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اسماعيل بن عمر بن كثير القرشي </w:t>
            </w:r>
          </w:p>
          <w:p w:rsidR="003D7090" w:rsidRPr="00715F0E" w:rsidRDefault="006B3FB2" w:rsidP="00715F0E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 xml:space="preserve">: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عبدالله التركي بالتعاون مع دار هجر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br/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هجر للطباعة والنشر – الجيزة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الاولى 1417هـ - 1997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shd w:val="clear" w:color="auto" w:fill="FFFF6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البدر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الطالع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بمحاسن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من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بعد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القرن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السابع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الله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الشوكاني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اليمني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>: 1250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المعرفة</w:t>
            </w:r>
            <w:r w:rsidRPr="00715F0E">
              <w:rPr>
                <w:rFonts w:ascii="Times New Roman" w:hAnsi="Times New Roman"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ascii="Times New Roman" w:hAnsi="Times New Roman" w:cs="Traditional Arabic" w:hint="eastAsia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البدر المنير في تخريج الأحاديث والأثار الواقعة في الشرح الكبير</w:t>
            </w:r>
          </w:p>
          <w:p w:rsidR="006B3FB2" w:rsidRPr="00715F0E" w:rsidRDefault="006B3FB2" w:rsidP="00115A0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عمر بن علي </w:t>
            </w:r>
            <w:r w:rsidR="00115A0D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ابن الملقن الشافعي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المحقق: مصطفى أبو الغيط و عبدالله بن سليمان وياسر بن كمال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الهجرة للنشر والتوزيع</w:t>
            </w:r>
            <w:r w:rsidR="00115A0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الرياض</w:t>
            </w:r>
            <w:r w:rsidR="00115A0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الطبعة: الاولى, 1425هـ-2004م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423DF6" w:rsidRPr="00715F0E" w:rsidRDefault="006B3FB2" w:rsidP="00423DF6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ذل الماعون في فضل الطاعون</w:t>
            </w:r>
          </w:p>
          <w:p w:rsidR="006B3FB2" w:rsidRPr="00715F0E" w:rsidRDefault="006B3FB2" w:rsidP="00423DF6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أحمد بن علي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بن حجر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العسقلاني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تحقيق: أحمد عصام عبد القادر الكاتب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العاصمة الرياض 1411هـ</w:t>
            </w:r>
            <w:r w:rsidR="00423DF6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423DF6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بغية الباحث عن زوائد </w:t>
            </w:r>
            <w:r w:rsidR="00423DF6" w:rsidRPr="00715F0E">
              <w:rPr>
                <w:rFonts w:cs="Traditional Arabic"/>
                <w:sz w:val="36"/>
                <w:szCs w:val="36"/>
                <w:rtl/>
              </w:rPr>
              <w:t>مسند الحارث</w:t>
            </w:r>
          </w:p>
          <w:p w:rsidR="006B3FB2" w:rsidRPr="00715F0E" w:rsidRDefault="006B3FB2" w:rsidP="00423DF6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نور الدين الهيثمي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د. حسين أحمد صالح الباكري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مركز خدمة السنة والسيرة النبوية - المدينة المنورة</w:t>
            </w:r>
            <w:r w:rsidR="00423DF6" w:rsidRPr="00715F0E">
              <w:rPr>
                <w:rFonts w:cs="Traditional Arabic" w:hint="cs"/>
                <w:sz w:val="36"/>
                <w:szCs w:val="36"/>
                <w:rtl/>
              </w:rPr>
              <w:t xml:space="preserve">.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الأولى, 1413 - 1992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423DF6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البناية في شرح الهداية</w:t>
            </w:r>
          </w:p>
          <w:p w:rsidR="00423DF6" w:rsidRPr="00715F0E" w:rsidRDefault="00423DF6" w:rsidP="00423DF6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أبو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محمد العيني,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الفكر للطباعة والنشر.</w:t>
            </w:r>
            <w:r w:rsidR="00423DF6"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</w:t>
            </w:r>
            <w:r w:rsidR="00423DF6" w:rsidRPr="00715F0E">
              <w:rPr>
                <w:rFonts w:cs="Traditional Arabic"/>
                <w:sz w:val="36"/>
                <w:szCs w:val="36"/>
                <w:rtl/>
              </w:rPr>
              <w:t xml:space="preserve"> (1), 1400هـ ـ 1980م</w:t>
            </w:r>
            <w:r w:rsidR="00423DF6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بيان الوهم والإيهام في كتاب الأحكام</w:t>
            </w:r>
          </w:p>
          <w:p w:rsidR="006B3FB2" w:rsidRPr="00715F0E" w:rsidRDefault="006B3FB2" w:rsidP="0069017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علي بن محمد </w:t>
            </w:r>
            <w:r w:rsidR="0069017E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ابن القطان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المحقق: د. الحسين آيت سعيد</w:t>
            </w:r>
          </w:p>
          <w:p w:rsidR="006B3FB2" w:rsidRPr="00715F0E" w:rsidRDefault="0069017E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طيبة</w:t>
            </w:r>
            <w:r w:rsidR="006B3FB2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- الرياض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="006B3FB2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الطبعة: الأولى, 1418هـ-1997م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البيان والتحصيل والشرح والتوجيه والتعليل لمسائل المستخرجة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  <w:p w:rsidR="006B3FB2" w:rsidRPr="00715F0E" w:rsidRDefault="006B3FB2" w:rsidP="0069017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أبو الوليد محمد بن أحمد بن رشد القرطبي </w:t>
            </w:r>
          </w:p>
          <w:p w:rsidR="006B3FB2" w:rsidRPr="00715F0E" w:rsidRDefault="006B3FB2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حققه: د محمد حجي وآخروندار الغرب الإسلامي, بيروت</w:t>
            </w:r>
            <w:r w:rsidR="0069017E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لبنان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. </w:t>
            </w:r>
            <w:r w:rsidR="0069017E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 الثانية, 1408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هـ - 1988 م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التاج والإكليل لمختصر خليل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يوسف بن أبي القاسم العبدري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الفكر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1398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9017E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التاريخ الكبير للبخاري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تاريخ دمشق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ابن عساكر.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علي عاشور الجنوبي.</w:t>
            </w:r>
          </w:p>
          <w:p w:rsidR="00FA6829" w:rsidRPr="00715F0E" w:rsidRDefault="006B3FB2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مكتبة دار احياء التراث العربي بيروت</w:t>
            </w:r>
            <w:r w:rsidR="00333280" w:rsidRPr="00715F0E">
              <w:rPr>
                <w:rFonts w:cs="Traditional Arabic" w:hint="cs"/>
                <w:sz w:val="36"/>
                <w:szCs w:val="36"/>
                <w:rtl/>
              </w:rPr>
              <w:t>, 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1421</w:t>
            </w:r>
            <w:r w:rsidR="00333280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تاريخ الطبري = تاريخ الرسل والملوك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محمد بن جرير بن يزيد بن كثير بن غالب الآملي، أبو جعفر الطبري (المتوفى: 310هـ)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  <w:lang w:bidi="ar-KW"/>
              </w:rPr>
              <w:t>تحقيق: محمد أبو الفضل إبراهيم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دار التراث - بيروت</w:t>
            </w:r>
          </w:p>
          <w:p w:rsidR="00715F0E" w:rsidRPr="00715F0E" w:rsidRDefault="00715F0E" w:rsidP="00715F0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b/>
                <w:bCs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الثانية - 1387 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تاريخ مدينة السلام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بكر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ثابت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مهدي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الخطيب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البغدادي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463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الدكتور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بشار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عواد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معروف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الغرب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الإسلامي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  <w:p w:rsidR="00715F0E" w:rsidRPr="00715F0E" w:rsidRDefault="00715F0E" w:rsidP="00715F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الأولى،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1422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- 2002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333280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تبيين الحقائق شرح كنز الدقائق وحاشية الشِّلْبِيِّ</w:t>
            </w:r>
          </w:p>
          <w:p w:rsidR="006B3FB2" w:rsidRPr="00715F0E" w:rsidRDefault="006B3FB2" w:rsidP="0033328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عثمان بن علي بن محجن, فخر الدين الزيلعي الحنفي </w:t>
            </w:r>
          </w:p>
          <w:p w:rsidR="006B3FB2" w:rsidRPr="00715F0E" w:rsidRDefault="006B3FB2" w:rsidP="0033328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الحاشية: أحمد بن محمد الشِّلْبِيُّ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المطبعة الكبرى الأميرية</w:t>
            </w:r>
            <w:r w:rsidR="00333280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بولاق, القاهرة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.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الطبعة: الأولى, 1313 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تحفة التحصيل في ذكر رواة المراسيل</w:t>
            </w:r>
          </w:p>
          <w:p w:rsidR="006B3FB2" w:rsidRPr="00715F0E" w:rsidRDefault="006B3FB2" w:rsidP="00837337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أحمد بن عبد الرحيم</w:t>
            </w:r>
            <w:r w:rsidR="0083733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="00837337"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أب</w:t>
            </w:r>
            <w:r w:rsidR="0083733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زرعة العراقي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 عبد الله نوارة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مكتبة الرشد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="00837337"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الرياض</w:t>
            </w:r>
            <w:r w:rsidR="0083733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1999م</w:t>
            </w:r>
            <w:r w:rsidR="0083733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FC2BD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تفسير ابن أبى حاتم</w:t>
            </w:r>
          </w:p>
          <w:p w:rsidR="006B3FB2" w:rsidRPr="00715F0E" w:rsidRDefault="006B3FB2" w:rsidP="00FC2BD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أبو محمد عبد الرحمن بن أبي حاتم الرازي</w:t>
            </w:r>
          </w:p>
          <w:p w:rsidR="006B3FB2" w:rsidRPr="00715F0E" w:rsidRDefault="006B3FB2" w:rsidP="00FC2BD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تحقيق: أسعد محمد الطيب 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مكتبة ال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باز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الرياض</w:t>
            </w:r>
            <w:r w:rsidR="00FC2BDE" w:rsidRPr="00715F0E">
              <w:rPr>
                <w:rFonts w:cs="Traditional Arabic" w:hint="cs"/>
                <w:sz w:val="36"/>
                <w:szCs w:val="36"/>
                <w:rtl/>
              </w:rPr>
              <w:t>, الطبعة الثانية 1419هـ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1027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تفسير القرآن العظيم</w:t>
            </w:r>
          </w:p>
          <w:p w:rsidR="0081027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إسماعيل ابن كثير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كتبة دار التراث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تقريب التهذيب</w:t>
            </w:r>
          </w:p>
          <w:p w:rsidR="00A02FA6" w:rsidRPr="00715F0E" w:rsidRDefault="006B3FB2" w:rsidP="0081027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علي بن حجر العسقلاني</w:t>
            </w:r>
          </w:p>
          <w:p w:rsidR="00810275" w:rsidRPr="00715F0E" w:rsidRDefault="00810275" w:rsidP="008B621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imes New Roman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imes New Roman" w:cs="Traditional Arabic" w:hint="eastAsia"/>
                <w:sz w:val="36"/>
                <w:szCs w:val="36"/>
                <w:rtl/>
              </w:rPr>
              <w:t>تحقيق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: </w:t>
            </w:r>
            <w:r w:rsidR="008B6212" w:rsidRPr="00715F0E">
              <w:rPr>
                <w:rFonts w:ascii="Traditional Arabic" w:hAnsi="Times New Roman" w:cs="Traditional Arabic" w:hint="cs"/>
                <w:sz w:val="36"/>
                <w:szCs w:val="36"/>
                <w:rtl/>
              </w:rPr>
              <w:t>أبو الأشبال صغير أحمد الباكستاني</w:t>
            </w:r>
          </w:p>
          <w:p w:rsidR="006B3FB2" w:rsidRPr="00715F0E" w:rsidRDefault="00810275" w:rsidP="008B621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imes New Roman" w:cs="Traditional Arabic"/>
                <w:b/>
                <w:bCs/>
                <w:sz w:val="32"/>
                <w:szCs w:val="32"/>
                <w:rtl/>
              </w:rPr>
            </w:pPr>
            <w:r w:rsidRPr="00715F0E">
              <w:rPr>
                <w:rFonts w:ascii="Traditional Arabic" w:hAnsi="Times New Roman"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</w:t>
            </w:r>
            <w:r w:rsidR="008B6212" w:rsidRPr="00715F0E">
              <w:rPr>
                <w:rFonts w:ascii="Traditional Arabic" w:hAnsi="Times New Roman" w:cs="Traditional Arabic" w:hint="cs"/>
                <w:sz w:val="36"/>
                <w:szCs w:val="36"/>
                <w:rtl/>
              </w:rPr>
              <w:t>العاصمة الرياض</w:t>
            </w:r>
            <w:r w:rsidRPr="00715F0E">
              <w:rPr>
                <w:rFonts w:ascii="Traditional Arabic" w:hAnsi="Times New Roman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imes New Roman"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imes New Roman" w:cs="Traditional Arabic" w:hint="eastAsia"/>
                <w:sz w:val="36"/>
                <w:szCs w:val="36"/>
                <w:rtl/>
              </w:rPr>
              <w:t>الأولى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imes New Roman" w:cs="Traditional Arabic" w:hint="eastAsia"/>
                <w:sz w:val="36"/>
                <w:szCs w:val="36"/>
                <w:rtl/>
              </w:rPr>
              <w:t>،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14</w:t>
            </w:r>
            <w:r w:rsidR="008B6212" w:rsidRPr="00715F0E">
              <w:rPr>
                <w:rFonts w:ascii="Traditional Arabic" w:hAnsi="Times New Roman" w:cs="Traditional Arabic" w:hint="cs"/>
                <w:sz w:val="36"/>
                <w:szCs w:val="36"/>
                <w:rtl/>
              </w:rPr>
              <w:t>16</w:t>
            </w:r>
            <w:r w:rsidRPr="00715F0E">
              <w:rPr>
                <w:rFonts w:ascii="Traditional Arabic" w:hAnsi="Times New Roman" w:cs="Traditional Arabic"/>
                <w:sz w:val="36"/>
                <w:szCs w:val="36"/>
                <w:rtl/>
              </w:rPr>
              <w:t xml:space="preserve">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التقييد والإيضاح شرح مقدمة ابن الصلاح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زين الدين عبد الرحيم العراقي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دراسة وتحقيق: عبد الرحمن محمد عثمان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المكتبة السلفية بالمدينة المنورة</w:t>
            </w:r>
            <w:r w:rsidR="00A02FA6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الأولى, 1389هـ/1969م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02FA6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تلخيص الحبير في تخريج أحاديث الرافعي الكبير</w:t>
            </w:r>
          </w:p>
          <w:p w:rsidR="00A02FA6" w:rsidRPr="00715F0E" w:rsidRDefault="00A02FA6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علي العسقلاني</w:t>
            </w:r>
          </w:p>
          <w:p w:rsidR="00A02FA6" w:rsidRPr="00715F0E" w:rsidRDefault="00A02FA6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عبد الله هاشم اليماني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المدينة المنورة.</w:t>
            </w:r>
            <w:r w:rsidR="00A02FA6" w:rsidRPr="00715F0E">
              <w:rPr>
                <w:rFonts w:cs="Traditional Arabic"/>
                <w:sz w:val="36"/>
                <w:szCs w:val="36"/>
                <w:rtl/>
              </w:rPr>
              <w:t xml:space="preserve"> 1384هـ/1964م,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7177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التمهيد لما في الموطأ من المعاني والأسانيد</w:t>
            </w:r>
          </w:p>
          <w:p w:rsidR="0087177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ابن عبد البر</w:t>
            </w:r>
          </w:p>
          <w:p w:rsidR="0087177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تحقيق: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اسامة ابراهيم</w:t>
            </w:r>
          </w:p>
          <w:p w:rsidR="006B3FB2" w:rsidRPr="00715F0E" w:rsidRDefault="00871779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مكتبة الفاروق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, القاهرة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>الأولى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ت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>1420هـ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تنقيح التحقيق في أحاديث التعليق</w:t>
            </w:r>
          </w:p>
          <w:p w:rsidR="00C44787" w:rsidRPr="00715F0E" w:rsidRDefault="006B3FB2" w:rsidP="00C4478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أحمد بن عبد الهادي الحنبلي </w:t>
            </w:r>
          </w:p>
          <w:p w:rsidR="006B3FB2" w:rsidRPr="00715F0E" w:rsidRDefault="006B3FB2" w:rsidP="00C4478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تحقيق: سامي بن محمد بن جاد الله وعبد العزيز بن ناصر الخباني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أضواء السلف</w:t>
            </w:r>
            <w:r w:rsidR="00C4478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الرياض</w:t>
            </w:r>
            <w:r w:rsidR="00C44787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الطبعة: الأولى, 1428هـ - 2007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C44787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تهذيب التهذيب</w:t>
            </w:r>
          </w:p>
          <w:p w:rsidR="00C44787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أحمد بن علي </w:t>
            </w:r>
            <w:r w:rsidR="00C44787" w:rsidRPr="00715F0E">
              <w:rPr>
                <w:rFonts w:cs="Traditional Arabic"/>
                <w:sz w:val="36"/>
                <w:szCs w:val="36"/>
                <w:rtl/>
              </w:rPr>
              <w:t xml:space="preserve">ابن حجر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العسقلاني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دائرة المعارف العثمانية, </w:t>
            </w:r>
            <w:r w:rsidR="00C44787" w:rsidRPr="00715F0E">
              <w:rPr>
                <w:rFonts w:cs="Traditional Arabic"/>
                <w:sz w:val="36"/>
                <w:szCs w:val="36"/>
                <w:rtl/>
              </w:rPr>
              <w:t>حيدر آباد</w:t>
            </w:r>
            <w:r w:rsidR="00C44787" w:rsidRPr="00715F0E">
              <w:rPr>
                <w:rFonts w:cs="Traditional Arabic" w:hint="cs"/>
                <w:sz w:val="36"/>
                <w:szCs w:val="36"/>
                <w:rtl/>
              </w:rPr>
              <w:t xml:space="preserve">, الطبعة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(1), </w:t>
            </w:r>
            <w:r w:rsidR="00C44787" w:rsidRPr="00715F0E">
              <w:rPr>
                <w:rFonts w:cs="Traditional Arabic"/>
                <w:sz w:val="36"/>
                <w:szCs w:val="36"/>
                <w:rtl/>
              </w:rPr>
              <w:t>1325هـ</w:t>
            </w:r>
            <w:r w:rsidR="00C44787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873C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تهذيب الكمال</w:t>
            </w:r>
          </w:p>
          <w:p w:rsidR="007873C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يوسف المزي</w:t>
            </w:r>
          </w:p>
          <w:p w:rsidR="007873C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بشار عواد</w:t>
            </w:r>
          </w:p>
          <w:p w:rsidR="006B3FB2" w:rsidRPr="00715F0E" w:rsidRDefault="007873CE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الرسالة, بيروت,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(1), 1413هـ/1992م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873CE" w:rsidRPr="00715F0E" w:rsidRDefault="007873CE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تهذيب اللغة</w:t>
            </w:r>
          </w:p>
          <w:p w:rsidR="007873CE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أحمد</w:t>
            </w:r>
            <w:r w:rsidR="007873CE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7873CE"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="007873CE" w:rsidRPr="00715F0E">
              <w:rPr>
                <w:rFonts w:cs="Traditional Arabic"/>
                <w:sz w:val="36"/>
                <w:szCs w:val="36"/>
                <w:rtl/>
              </w:rPr>
              <w:t>لأزهري</w:t>
            </w:r>
          </w:p>
          <w:p w:rsidR="007873CE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</w:t>
            </w:r>
            <w:r w:rsidR="007873CE" w:rsidRPr="00715F0E"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عبد العظيم محمود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الدار المصرية للتأليف والترجمة, مطابع سجل العربي في القاهرة.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B7469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الثقات</w:t>
            </w:r>
          </w:p>
          <w:p w:rsidR="00B7469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حبان التميمي البستي</w:t>
            </w:r>
          </w:p>
          <w:p w:rsidR="006B3FB2" w:rsidRPr="00715F0E" w:rsidRDefault="00B74690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مطبعة مجلس دائرة المعارف العثمانية بحيدر أباد,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(1),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1401هـ </w:t>
            </w:r>
            <w:r w:rsidR="00DA2D50" w:rsidRPr="00715F0E">
              <w:rPr>
                <w:rFonts w:cs="Traditional Arabic" w:hint="cs"/>
                <w:sz w:val="36"/>
                <w:szCs w:val="36"/>
                <w:rtl/>
              </w:rPr>
              <w:t>-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1981م,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جامع البيان في تأويل القرآن</w:t>
            </w:r>
          </w:p>
          <w:p w:rsidR="006B3FB2" w:rsidRPr="00715F0E" w:rsidRDefault="006B3FB2" w:rsidP="00DA2D5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محمد بن جرير الطبري </w:t>
            </w:r>
          </w:p>
          <w:p w:rsidR="006B3FB2" w:rsidRPr="00715F0E" w:rsidRDefault="006B3FB2" w:rsidP="00DA2D5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عبد الله التركي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عالم الكتب</w:t>
            </w:r>
            <w:r w:rsidR="00DA2D50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الأولى, 200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3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جامع التحصيل في أحكام المراسيل</w:t>
            </w:r>
          </w:p>
          <w:p w:rsidR="006B3FB2" w:rsidRPr="00715F0E" w:rsidRDefault="006B3FB2" w:rsidP="008953DC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أبو سعيد بن خليل بن كيكلدي العلائي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حمدي عبد المجيد السلفي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عالم الكتب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الطبعة: الثانية 1407 - 1986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جامع بيان العلم</w:t>
            </w:r>
            <w:r w:rsidR="00CA4F03" w:rsidRPr="00715F0E">
              <w:rPr>
                <w:rFonts w:cs="Traditional Arabic" w:hint="cs"/>
                <w:sz w:val="36"/>
                <w:szCs w:val="36"/>
                <w:rtl/>
              </w:rPr>
              <w:t xml:space="preserve"> وفضله</w:t>
            </w:r>
          </w:p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يوسف 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بن عبد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البر</w:t>
            </w:r>
          </w:p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أبي الأشبال الزهيري</w:t>
            </w:r>
          </w:p>
          <w:p w:rsidR="006B3FB2" w:rsidRPr="00715F0E" w:rsidRDefault="008953DC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ابن الجوزي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, الرياض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(1),1414هـ ـ 1994م,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الجامع لأحكام القرآن</w:t>
            </w:r>
          </w:p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عبد الله </w:t>
            </w:r>
            <w:r w:rsidR="008953DC" w:rsidRPr="00715F0E">
              <w:rPr>
                <w:rFonts w:cs="Traditional Arabic"/>
                <w:sz w:val="36"/>
                <w:szCs w:val="36"/>
                <w:rtl/>
              </w:rPr>
              <w:t>القرطبي المتوفي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دار الكتب العلمية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="008953DC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الطبعة الخامسة 1417هـ - 1996 م.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953D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الجرح والتعديل</w:t>
            </w:r>
          </w:p>
          <w:p w:rsidR="00CA4F03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عبدالرحمن بن أبي حاتم الرازي, ط(1), دائرة المعارف العثمانية, الهند.</w:t>
            </w:r>
            <w:r w:rsidR="008953DC" w:rsidRPr="00715F0E">
              <w:rPr>
                <w:rFonts w:cs="Traditional Arabic"/>
                <w:sz w:val="36"/>
                <w:szCs w:val="36"/>
                <w:rtl/>
              </w:rPr>
              <w:t xml:space="preserve">  1372هـ ـ 1952م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715F0E" w:rsidRPr="00715F0E" w:rsidRDefault="00715F0E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حادي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الأرواح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إلى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بلاد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الأفراح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بكر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أيوب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سعد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شمس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قيم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الجوزية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751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715F0E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المدني،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القاهرة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FD072D" w:rsidRPr="00715F0E" w:rsidRDefault="006B3FB2" w:rsidP="00FD072D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حاشية ابن عابدين على شرح الشيخ علاء الدين محمد بن علي الحصكفي لمتن تنوير الأبصار للشيخ شمس الدين التمرتا</w:t>
            </w:r>
            <w:r w:rsidR="00FD072D"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شي</w:t>
            </w:r>
          </w:p>
          <w:p w:rsidR="00FD072D" w:rsidRPr="00715F0E" w:rsidRDefault="00FD072D" w:rsidP="00FD072D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تحقيق عبد المجيد طعمه حلبي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دار المعرفة في لبنان, الطبعة الأولى 1420هـ.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حاشية إعانة الطالبين 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أبي بكر ابن السيد محمد شطا الدمياطي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الفكر للطباعة والنشر والتوزيع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حاشية البجيرمي على شرح منهج الطلاب (التجريد لنفع العبيد)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سليمان بن عمر بن محمد البجيرمي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المكتبة الإسلامية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حاشية الدسوقي على الشرح الكبير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البركات سيدي أحمد الدروير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لمحقق سيدي الشيخ محمد عليش,  دار الفكر.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حاشية الروض المربع شرح زاد المستقنع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عبد الرحمن بن محمد بن قاسم العاصمي الحنبلي النجدي </w:t>
            </w:r>
          </w:p>
          <w:p w:rsidR="00FA6829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الطبعة: الأولى - 1397 هـ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الحاوي في بيان آثار الطحاوي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عبد القادر بن ابي الوفاء القرشي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تحقيق:السيد يوسف أحمد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دار الكتب العلمية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بيروت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1419ه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حديث شعبة</w:t>
            </w:r>
          </w:p>
          <w:p w:rsidR="006B3FB2" w:rsidRPr="00715F0E" w:rsidRDefault="006B3FB2" w:rsidP="001463F3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محمد بن المظفر بن موسى البغدادي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تحقيق</w:t>
            </w:r>
            <w:r w:rsidR="001463F3"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>: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صالح عثمان اللحام</w:t>
            </w:r>
          </w:p>
          <w:p w:rsidR="006B3FB2" w:rsidRPr="00715F0E" w:rsidRDefault="006B3FB2" w:rsidP="001463F3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الدار العثمانية</w:t>
            </w:r>
            <w:r w:rsidR="001463F3"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="001463F3" w:rsidRPr="00715F0E">
              <w:rPr>
                <w:rFonts w:cs="Traditional Arabic"/>
                <w:sz w:val="36"/>
                <w:szCs w:val="36"/>
                <w:rtl/>
                <w:lang w:bidi="ar-KW"/>
              </w:rPr>
              <w:t>الأردن/عمان</w:t>
            </w:r>
            <w:r w:rsidR="001463F3"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1424هـ - 2003م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خطبة الحاجة التي كان رسول الله صلى الله عليه وسلم يعلمها أصحابه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ناصر الدين الألباني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 الإسلامي- بيروت- 1400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الدر المختار, شرح تنوير الأبصار في فقه مذهب الإمام أبي حنيفة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علاء الدين بن علي الحصكفي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الدراية في تخريج أحاديث الهداية</w:t>
            </w:r>
          </w:p>
          <w:p w:rsidR="006B3FB2" w:rsidRPr="00715F0E" w:rsidRDefault="006B3FB2" w:rsidP="001463F3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أحمد بن </w:t>
            </w:r>
            <w:r w:rsidR="001463F3" w:rsidRPr="00715F0E">
              <w:rPr>
                <w:rFonts w:cs="Traditional Arabic" w:hint="cs"/>
                <w:sz w:val="36"/>
                <w:szCs w:val="36"/>
                <w:rtl/>
              </w:rPr>
              <w:t xml:space="preserve">علي ابن </w:t>
            </w:r>
            <w:r w:rsidR="001463F3" w:rsidRPr="00715F0E">
              <w:rPr>
                <w:rFonts w:cs="Traditional Arabic"/>
                <w:sz w:val="36"/>
                <w:szCs w:val="36"/>
                <w:rtl/>
              </w:rPr>
              <w:t>حجر العسقلاني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السيد عبد الله هاشم اليماني المدني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المعرفة-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الديات</w:t>
            </w:r>
          </w:p>
          <w:p w:rsidR="001463F3" w:rsidRPr="00715F0E" w:rsidRDefault="006B3FB2" w:rsidP="001463F3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أبو بكر بن أبي عاصم </w:t>
            </w:r>
          </w:p>
          <w:p w:rsidR="006B3FB2" w:rsidRPr="00715F0E" w:rsidRDefault="006B3FB2" w:rsidP="001463F3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عبد المنعم زكريا</w:t>
            </w:r>
          </w:p>
          <w:p w:rsidR="00FA6829" w:rsidRPr="00715F0E" w:rsidRDefault="001463F3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الصميعي الرياض,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1424هـ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الدرر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الكامنة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في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أعيان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المائة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الثامنة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الفضل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حجر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العسقلاني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852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مراقبة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/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المعيد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ضان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مجلس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دائرة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المعارف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العثمانية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صيدر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اباد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/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الهند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الثانية،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1392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/ 1972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الذخيرة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إدريس القرافي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</w:t>
            </w:r>
            <w:r w:rsidR="001463F3" w:rsidRPr="00715F0E">
              <w:rPr>
                <w:rFonts w:cs="Traditional Arabic" w:hint="cs"/>
                <w:sz w:val="36"/>
                <w:szCs w:val="36"/>
                <w:rtl/>
              </w:rPr>
              <w:t>: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حجي</w:t>
            </w:r>
          </w:p>
          <w:p w:rsidR="00416E6E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دار الغرب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1994م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بيروت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ذيل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طبقات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الحنابلة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زين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الرحمن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رجب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الحسن،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السَلامي،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البغدادي،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ثم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الدمشقي،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الحنبلي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795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الرحمن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سليمان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العثيمين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مكتبة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العبيكان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الرياض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الأولى،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1425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- 2005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KW"/>
              </w:rPr>
              <w:t xml:space="preserve">الرد على البكري 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المؤلف : أحمد بن عبد الحليم بن تيمية الحراني أبو العباس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الناشر : مكتبة الغرباء الأثرية - المدينة المنورة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 xml:space="preserve">الطبعة الأولى </w:t>
            </w:r>
            <w:r w:rsidRPr="00715F0E"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  <w:lang w:bidi="ar-KW"/>
              </w:rPr>
              <w:t>:</w:t>
            </w: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 xml:space="preserve"> 1417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تحقيق : محمد علي عجال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روضة الطالبين وعمدة المفتين</w:t>
            </w:r>
          </w:p>
          <w:p w:rsidR="001463F3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النووي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المكتب الإسلامي</w:t>
            </w:r>
            <w:r w:rsidR="001463F3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="001463F3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بيروت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1405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63858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زاد المعاد في هدي خير العباد</w:t>
            </w:r>
          </w:p>
          <w:p w:rsidR="00A63858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ابن القيم </w:t>
            </w:r>
          </w:p>
          <w:p w:rsidR="00A63858" w:rsidRPr="00715F0E" w:rsidRDefault="006B3FB2" w:rsidP="00A63858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تحقيق: شعيب </w:t>
            </w:r>
            <w:r w:rsidR="00A63858" w:rsidRPr="00715F0E">
              <w:rPr>
                <w:rFonts w:cs="Traditional Arabic"/>
                <w:sz w:val="36"/>
                <w:szCs w:val="36"/>
                <w:rtl/>
              </w:rPr>
              <w:t>الأرناؤوط, عبدالقادر الأرناؤوط</w:t>
            </w:r>
          </w:p>
          <w:p w:rsidR="006B3FB2" w:rsidRPr="00715F0E" w:rsidRDefault="00A63858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مؤسسة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الرسالة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(14)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1407هـ/1986م,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السلسلة الصحيحة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ناصر الدين الألباني</w:t>
            </w:r>
          </w:p>
          <w:p w:rsidR="00CA4F03" w:rsidRPr="00715F0E" w:rsidRDefault="006B3FB2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مكتبة المعارف</w:t>
            </w:r>
            <w:r w:rsidR="000D3FFA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0D3FFA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الرياض</w:t>
            </w:r>
            <w:r w:rsidR="000D3FFA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1415هـ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السنة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المؤلف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بكر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أحمد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محمد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هارون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يزيد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الخَلَّال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البغدادي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الحنبلي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(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المتوفى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: 311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هـ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)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المحقق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.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عطية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الزهراني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الناشر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دار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الراية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-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الرياض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الطبعة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الأولى،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1410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هـ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- 1989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سنن أبي بكر الأثرم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أحمد بن محمد بن هانىء الأثرم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المحقق: عامر حسن صبري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البشائر الإسلامية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الأولى, 2004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سنن الدارقطني وبذيله التعليق المغني على الدارقطني</w:t>
            </w:r>
          </w:p>
          <w:p w:rsidR="006B3FB2" w:rsidRPr="00715F0E" w:rsidRDefault="006B3FB2" w:rsidP="00211A2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علي بن عمر </w:t>
            </w:r>
            <w:r w:rsidR="00211A2B" w:rsidRPr="00715F0E">
              <w:rPr>
                <w:rFonts w:cs="Traditional Arabic"/>
                <w:sz w:val="36"/>
                <w:szCs w:val="36"/>
                <w:rtl/>
              </w:rPr>
              <w:t>البغدادي الدارقطني</w:t>
            </w:r>
          </w:p>
          <w:p w:rsidR="006B3FB2" w:rsidRPr="00715F0E" w:rsidRDefault="00211A2B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تعليق: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محمد شمس الحق العظيم آبادي</w:t>
            </w:r>
          </w:p>
          <w:p w:rsidR="00211A2B" w:rsidRPr="00715F0E" w:rsidRDefault="00211A2B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المحقق:شعيب الأرناؤوط وآخرون</w:t>
            </w:r>
          </w:p>
          <w:p w:rsidR="006B3FB2" w:rsidRPr="00715F0E" w:rsidRDefault="006B3FB2" w:rsidP="00A92B5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="00211A2B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="00211A2B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211A2B" w:rsidRPr="00715F0E">
              <w:rPr>
                <w:rFonts w:cs="Traditional Arabic"/>
                <w:sz w:val="36"/>
                <w:szCs w:val="36"/>
                <w:rtl/>
              </w:rPr>
              <w:t>الطبعة الآولى</w:t>
            </w:r>
            <w:r w:rsidR="00211A2B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1424 - 2004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السنن الكبرى</w:t>
            </w:r>
          </w:p>
          <w:p w:rsidR="007A0AC1" w:rsidRPr="00715F0E" w:rsidRDefault="006B3FB2" w:rsidP="00A92B5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شعيب بن علي الخراساني النسائي</w:t>
            </w:r>
          </w:p>
          <w:p w:rsidR="00A92B5E" w:rsidRPr="00715F0E" w:rsidRDefault="007A0AC1" w:rsidP="00A92B5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حسن عبد المنعم شلبي</w:t>
            </w:r>
          </w:p>
          <w:p w:rsidR="006B3FB2" w:rsidRPr="00715F0E" w:rsidRDefault="006B3FB2" w:rsidP="007A0AC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="00A92B5E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="00A92B5E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A92B5E" w:rsidRPr="00715F0E">
              <w:rPr>
                <w:rFonts w:cs="Traditional Arabic"/>
                <w:sz w:val="36"/>
                <w:szCs w:val="36"/>
                <w:rtl/>
              </w:rPr>
              <w:t>الطبعة الأولى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1421- 2001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السنن الكبرى و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ذيله الجوهر النقي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لابن التركماني</w:t>
            </w:r>
          </w:p>
          <w:p w:rsidR="006B3FB2" w:rsidRPr="00715F0E" w:rsidRDefault="006B3FB2" w:rsidP="00D72E1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أحمد بن الحسين بن علي البيهقي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مجلس دائرة المعارف النظامية</w:t>
            </w:r>
            <w:r w:rsidR="00D72E19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D72E19" w:rsidRPr="00715F0E">
              <w:rPr>
                <w:rFonts w:cs="Traditional Arabic"/>
                <w:sz w:val="36"/>
                <w:szCs w:val="36"/>
                <w:rtl/>
              </w:rPr>
              <w:t>حيدر آباد</w:t>
            </w:r>
            <w:r w:rsidR="00D72E19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 1344 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سنن سعيد بن منصور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حبيب الرحمن الأعظمي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دار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السلفية</w:t>
            </w:r>
            <w:r w:rsidR="004941B0" w:rsidRPr="00715F0E">
              <w:rPr>
                <w:rFonts w:cs="Traditional Arabic" w:hint="cs"/>
                <w:sz w:val="36"/>
                <w:szCs w:val="36"/>
                <w:rtl/>
              </w:rPr>
              <w:t>, الهند, 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1402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57A58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سير أعلام النبلاء</w:t>
            </w:r>
          </w:p>
          <w:p w:rsidR="00757A58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أحمد بن عثمان الذهبي</w:t>
            </w:r>
          </w:p>
          <w:p w:rsidR="00757A58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شعيب الأرنؤوط ومحمد نعيم العرقوسي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="00757A58" w:rsidRPr="00715F0E">
              <w:rPr>
                <w:rFonts w:cs="Traditional Arabic"/>
                <w:sz w:val="36"/>
                <w:szCs w:val="36"/>
                <w:rtl/>
              </w:rPr>
              <w:t xml:space="preserve">, </w:t>
            </w:r>
            <w:r w:rsidR="00757A58"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="00757A58" w:rsidRPr="00715F0E">
              <w:rPr>
                <w:rFonts w:cs="Traditional Arabic"/>
                <w:sz w:val="36"/>
                <w:szCs w:val="36"/>
                <w:rtl/>
              </w:rPr>
              <w:t xml:space="preserve"> (3) 1406هـ ـ 1986م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794E3D" w:rsidRPr="00715F0E" w:rsidRDefault="006B3FB2" w:rsidP="00794E3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شرح السنة</w:t>
            </w:r>
          </w:p>
          <w:p w:rsidR="00794E3D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الحسين بن مسعود البغوي</w:t>
            </w:r>
          </w:p>
          <w:p w:rsidR="006B3FB2" w:rsidRPr="00715F0E" w:rsidRDefault="00794E3D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تحقيق: شعيب الأرناؤوط - محمد زهير الشاويش</w:t>
            </w:r>
          </w:p>
          <w:p w:rsidR="006B3FB2" w:rsidRPr="00715F0E" w:rsidRDefault="006B3FB2" w:rsidP="00794E3D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المكتب الإسلامي</w:t>
            </w:r>
            <w:r w:rsidR="00794E3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دمشق</w:t>
            </w:r>
            <w:r w:rsidR="00794E3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بيروت</w:t>
            </w:r>
            <w:r w:rsidR="00794E3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794E3D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 الثانية</w:t>
            </w:r>
            <w:r w:rsidR="00794E3D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1403هـ - 1983م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شرح السنة</w:t>
            </w:r>
            <w:r w:rsidRPr="00715F0E">
              <w:rPr>
                <w:rFonts w:cs="Traditional Arabic"/>
                <w:sz w:val="36"/>
                <w:szCs w:val="36"/>
              </w:rPr>
              <w:br/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الحسن بن علي بن خلف البربهاري</w:t>
            </w:r>
            <w:r w:rsidRPr="00715F0E">
              <w:rPr>
                <w:rFonts w:cs="Traditional Arabic"/>
                <w:sz w:val="36"/>
                <w:szCs w:val="36"/>
              </w:rPr>
              <w:br/>
            </w:r>
            <w:r w:rsidRPr="00715F0E">
              <w:rPr>
                <w:rFonts w:cs="Traditional Arabic"/>
                <w:sz w:val="36"/>
                <w:szCs w:val="36"/>
                <w:rtl/>
              </w:rPr>
              <w:t>تحقيق وتعليق: عبد الرحمن بن أحمد الجميزي</w:t>
            </w:r>
            <w:r w:rsidRPr="00715F0E">
              <w:rPr>
                <w:rFonts w:cs="Traditional Arabic"/>
                <w:sz w:val="36"/>
                <w:szCs w:val="36"/>
              </w:rPr>
              <w:br/>
            </w:r>
            <w:r w:rsidRPr="00715F0E">
              <w:rPr>
                <w:rFonts w:cs="Traditional Arabic"/>
                <w:sz w:val="36"/>
                <w:szCs w:val="36"/>
                <w:rtl/>
              </w:rPr>
              <w:t>دار المنهاج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الرياض,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</w:t>
            </w:r>
            <w:r w:rsidRPr="00715F0E">
              <w:rPr>
                <w:rFonts w:cs="Traditional Arabic"/>
                <w:sz w:val="36"/>
                <w:szCs w:val="36"/>
              </w:rPr>
              <w:t xml:space="preserve">1426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367CCC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شرح العناية على الهداية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لبارتي</w:t>
            </w:r>
            <w:r w:rsidR="00367CCC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367CCC" w:rsidRPr="00715F0E">
              <w:rPr>
                <w:rFonts w:cs="Traditional Arabic" w:hint="cs"/>
                <w:sz w:val="36"/>
                <w:szCs w:val="36"/>
                <w:rtl/>
              </w:rPr>
              <w:t>(</w:t>
            </w:r>
            <w:r w:rsidR="00367CCC" w:rsidRPr="00715F0E">
              <w:rPr>
                <w:rFonts w:cs="Traditional Arabic"/>
                <w:sz w:val="36"/>
                <w:szCs w:val="36"/>
                <w:rtl/>
              </w:rPr>
              <w:t>مطبوع مع شرح فتح القدير</w:t>
            </w:r>
            <w:r w:rsidR="00367CCC" w:rsidRPr="00715F0E">
              <w:rPr>
                <w:rFonts w:cs="Traditional Arabic" w:hint="cs"/>
                <w:sz w:val="36"/>
                <w:szCs w:val="36"/>
                <w:rtl/>
              </w:rPr>
              <w:t>)</w:t>
            </w:r>
          </w:p>
          <w:p w:rsidR="00367CCC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محمود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إحياء التراث الإسلامي, بيروت, لبنان.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الشرح الكبير على متن المقنع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الرحمن بن محمد بن أحمد بن قدامة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تحقيق: الشيخ محمد رشيد رضا</w:t>
            </w:r>
          </w:p>
          <w:p w:rsidR="006B3FB2" w:rsidRPr="00715F0E" w:rsidRDefault="006B3FB2" w:rsidP="00367CCC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الكتاب العربي للنشر والتوزيع -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الشرح الكبير على متن المقنع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الرحمن بن محمد بن أحمد بن قدامة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المقدسي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تحقيق: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عبد الله بنعبد المحسن التركي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دار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هجر الطبعة الأولى1417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367CCC" w:rsidP="00367CCC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شرح صحيح البخارى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علي بن خلف بن عبد الملك بن بطال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أبو تميم ياسر بن إبراهيم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مكتبة الرشد - الرياض - 1423هـ - 2003م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الطبعة: الثانية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3D40BD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شرح علل الترمذي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ابن رجب الحنبلي</w:t>
            </w:r>
          </w:p>
          <w:p w:rsidR="00D96ED7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المحقق: د.نور الدين عتر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شرح الكوكب المنير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تقي الدين أبو البقاء محمد بن أحمد بن عبد العزيز بن علي الفتوحي المعروف بابن النجار الحنبلي (المتوفى: 972هـ)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المحقق: محمد الزحيلي ونزيه حماد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مكتبة العبيكان</w:t>
            </w:r>
          </w:p>
          <w:p w:rsidR="002E5B7F" w:rsidRPr="002E5B7F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b/>
                <w:bCs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الطبعة: الطبعة الثانية 1418هـ - 1997 مـ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شرح مشكل الآثار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أبو جعفر الطحاوي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 شعيب الأرنؤوط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مؤسسة الرسالة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3D40BD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بيروت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1408هـ - 1987م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شرح منتهى الإرادات المسمى دقائق أولي النهى لشرح المنتهى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منصور بن يونس بن إدريس البهوتي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عالم الكتب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="003D40BD"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1996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صحيح ابن حبان بترتيب ابن بلبان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محمد بن حبان بن أحمد بن حبان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ترتيب: علي بن بلبان بن عبد الله, علاء الدين الفارسي,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تحقيق: شعيب الأرنؤوط.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بيروت</w:t>
            </w:r>
            <w:r w:rsidR="003D40BD" w:rsidRPr="00715F0E">
              <w:rPr>
                <w:rFonts w:cs="Traditional Arabic" w:hint="cs"/>
                <w:sz w:val="36"/>
                <w:szCs w:val="36"/>
                <w:rtl/>
              </w:rPr>
              <w:t>, الطبعة الثالثة.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صحيح ابن خزيمة</w:t>
            </w:r>
          </w:p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بن إسحاق بن خزيمة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الإسلامي,</w:t>
            </w:r>
            <w:r w:rsidR="007C2350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بيروت,دمشق,</w:t>
            </w:r>
            <w:r w:rsidR="007C2350"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</w:t>
            </w:r>
            <w:r w:rsidR="007C2350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الثانية, 1412هـ/1992م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صحيح البخاري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بن إسماعي</w:t>
            </w:r>
            <w:r w:rsidR="007C2350" w:rsidRPr="00715F0E">
              <w:rPr>
                <w:rFonts w:cs="Traditional Arabic"/>
                <w:sz w:val="36"/>
                <w:szCs w:val="36"/>
                <w:rtl/>
              </w:rPr>
              <w:t>ل بن إبراهيم بن المغيرة البخاري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السلام الرياض الطبعة الثانية 1419هـ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صحيح مسلم</w:t>
            </w:r>
          </w:p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مسلم بن الحجاج أبو الحسين القشيري النيسابوري</w:t>
            </w:r>
          </w:p>
          <w:p w:rsidR="006B3FB2" w:rsidRPr="00715F0E" w:rsidRDefault="007C2350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محمد فؤاد عبد الباقي</w:t>
            </w:r>
          </w:p>
          <w:p w:rsidR="006B3FB2" w:rsidRPr="00715F0E" w:rsidRDefault="006B3FB2" w:rsidP="007C235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إحياء التراث العربي -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صحيح وضعيف سنن ابن ماجة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ناصر الدين الألباني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مكتبة المعارف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الطبعة الأولى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- الرياض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صحيح وضعيف سنن أبي داود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ناصر الدين الألباني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مكتبة المعارف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الطبعة الأولى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- الرياض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صحيح وضعيف سنن الترمذي</w:t>
            </w:r>
          </w:p>
          <w:p w:rsidR="007C2350" w:rsidRPr="00715F0E" w:rsidRDefault="006B3FB2" w:rsidP="007C235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ناصر الدين الألباني</w:t>
            </w:r>
          </w:p>
          <w:p w:rsidR="006B3FB2" w:rsidRPr="00715F0E" w:rsidRDefault="006B3FB2" w:rsidP="007C235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مكتبة المعارف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الطبعة الأولى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- الرياض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صحيح وضعيف سنن النسائي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ناصر الدين الألباني</w:t>
            </w:r>
          </w:p>
          <w:p w:rsidR="00D96ED7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مكتبة المعارف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الطبعة الأولى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D96ED7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–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الرياض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صفة الفتوى والمفتي والمستفتي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 xml:space="preserve"> أبو عبد الله أحمد بن حمدان بن شبيب بن حمدان النميري الحرّاني الحنبلي (المتوفى: 695هـ)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المحقق: محمد ناصر الدين الألباني</w:t>
            </w:r>
          </w:p>
          <w:p w:rsidR="002E5B7F" w:rsidRPr="00715F0E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6"/>
                <w:szCs w:val="36"/>
                <w:rtl/>
                <w:lang w:bidi="ar-KW"/>
              </w:rPr>
              <w:t>الناشر: المكتب الإسلامي - بيروت</w:t>
            </w:r>
          </w:p>
          <w:p w:rsidR="002E5B7F" w:rsidRPr="002E5B7F" w:rsidRDefault="002E5B7F" w:rsidP="002E5B7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KW"/>
              </w:rPr>
            </w:pPr>
            <w:r w:rsidRPr="00715F0E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KW"/>
              </w:rPr>
              <w:t>الطبعة: الثالثة، 1397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ضعفاء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لأبي جعفر محمد بن عمرو بن موسى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العقيلي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حمدي عبد المجيد السلفي</w:t>
            </w:r>
          </w:p>
          <w:p w:rsidR="006B3FB2" w:rsidRPr="00715F0E" w:rsidRDefault="006B3FB2" w:rsidP="007C235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الصميعي الرياض</w:t>
            </w:r>
            <w:r w:rsidR="007C2350" w:rsidRPr="00715F0E">
              <w:rPr>
                <w:rFonts w:cs="Traditional Arabic" w:hint="cs"/>
                <w:sz w:val="36"/>
                <w:szCs w:val="36"/>
                <w:rtl/>
              </w:rPr>
              <w:t>, الطبعة الأولى 1420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الطبقات الكبرى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محمد بن سعد بن منيع الزهري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علي عمير</w:t>
            </w:r>
          </w:p>
          <w:p w:rsidR="00FA6829" w:rsidRPr="00715F0E" w:rsidRDefault="006B3FB2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مكتبة الخانجي مصر </w:t>
            </w:r>
            <w:r w:rsidR="007C2350"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الأولى 1421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لطبقات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الكبرى،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القسم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المتمم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لتابعي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أهل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المدينة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ومن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بعدهم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الله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سعد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منيع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الهاشمي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بالولاء،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البصري،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البغدادي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المعروف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بابن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سعد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230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زياد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منصور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مكتبة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العلوم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والحكم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المدينة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المنورة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الثانية،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1408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طبقات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الشافعية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الكبرى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تاج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الوهاب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تقي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السبكي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771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.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محمود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الطناحي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.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الفتاح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الحلو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هجر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للطباعة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والنشر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والتوزيع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الثانية،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1413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</w:p>
        </w:tc>
      </w:tr>
      <w:tr w:rsidR="002E5B7F" w:rsidRPr="00715F0E" w:rsidTr="00715F0E">
        <w:trPr>
          <w:cantSplit/>
        </w:trPr>
        <w:tc>
          <w:tcPr>
            <w:tcW w:w="1206" w:type="dxa"/>
          </w:tcPr>
          <w:p w:rsidR="002E5B7F" w:rsidRPr="00715F0E" w:rsidRDefault="002E5B7F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طبقات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الشافعية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بكر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عمر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الأسدي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الشهبي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الدمشقي،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تقي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قاضي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شهبة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851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.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الحافظ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العليم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خان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عالم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الكتب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  <w:p w:rsidR="002E5B7F" w:rsidRPr="00715F0E" w:rsidRDefault="002E5B7F" w:rsidP="002E5B7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الأولى،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1407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طبقات علماء الحديث</w:t>
            </w:r>
          </w:p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ابن عبد الهادي</w:t>
            </w:r>
          </w:p>
          <w:p w:rsidR="007C2350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 إبراهيم الزيبق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مؤسسة الرسالة, بيروت ط1 عام 1409هـ.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علل الحديث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.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ابن أبي حاتم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تحقيق: الدكتور سعد بن عبد الله الحميد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العلل ومعرفة الرجال -أحمد بن حنبل</w:t>
            </w:r>
          </w:p>
          <w:p w:rsidR="00A81D54" w:rsidRPr="00715F0E" w:rsidRDefault="006B3FB2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أحمد بن حنبل أبو عبدالله الشيباني</w:t>
            </w:r>
          </w:p>
          <w:p w:rsidR="006B3FB2" w:rsidRPr="00715F0E" w:rsidRDefault="00A81D54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تحقيق: وصي الله بن محمد عباس</w:t>
            </w:r>
          </w:p>
          <w:p w:rsidR="006B3FB2" w:rsidRPr="00715F0E" w:rsidRDefault="006B3FB2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المكتب الإسلامي, دار الخاني- بيروت, الرياض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الطبعة الأولى, 1408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عمدة القاري شرح صحيح البخاري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بدر الدين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محمود بن 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العيني الحنفي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>إدارة الطباعة المنيرية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عون المعبود شرح سنن أبي داود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 وبهامشه تهذيب السنن لابن القيم الجوزية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محمد شمس الحق العظيم آبادي أبو الطيب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دار الكتب العلمية </w:t>
            </w:r>
            <w:r w:rsidR="00A81D54"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بيروت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الثانية, 1415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غذاء الألباب شرح منظومة الآداب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بن أحمد بن سالم السفاريني الحنبلي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محمد عبد العزيز الخالدي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الكتب العلمية - بيروت/لبنان - 1423 هـ - 2002 م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الطبعة: الثانية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الفتاوى الكبرى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تقي الدين أبو العباس أحمد بن عبد الحليم بن تيمية المحقق: محمد عبدالقادر عطا - مصطفى عبدالقادر عطا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الكتب العلمية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 1408هـ - 1987م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فتح الباري</w:t>
            </w:r>
          </w:p>
          <w:p w:rsidR="006B3FB2" w:rsidRPr="00715F0E" w:rsidRDefault="006B3FB2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أحمد بن علي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بن حجر العسقلاني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المحقق: عبد العزيز بن عبد الله بن باز ومحب الدين الخطيب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فتح الباري </w:t>
            </w:r>
            <w:r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>شرح صحيح البخاري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ابن رجب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أبو معاذ طارق بن عوض الله بن محمد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ابن الجوزي - الدمام - 1422هـ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الطبعة الثانية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A81D54" w:rsidRPr="00715F0E" w:rsidRDefault="00A81D54" w:rsidP="00A81D54">
            <w:pPr>
              <w:spacing w:before="100" w:beforeAutospacing="1" w:after="100" w:afterAutospacing="1" w:line="240" w:lineRule="auto"/>
              <w:ind w:left="36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81D54" w:rsidRPr="00715F0E" w:rsidRDefault="00A81D54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81D54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فتح القدير</w:t>
            </w:r>
          </w:p>
          <w:p w:rsidR="00A81D54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ابن الهمام محمد بن عبد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الواحد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إحياء التراث العربي, بيروت, لبنان.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A81D54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فضائل القرآن</w:t>
            </w:r>
          </w:p>
          <w:p w:rsidR="006B3FB2" w:rsidRPr="00715F0E" w:rsidRDefault="006B3FB2" w:rsidP="00A81D54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القاسم بن سلَّام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تحقيق: مروان العطية, ومحسن خرابة, ووفاء تقي الدين</w:t>
            </w:r>
          </w:p>
          <w:p w:rsidR="008B6212" w:rsidRPr="00715F0E" w:rsidRDefault="006B3FB2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ابن كثير دمشق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 xml:space="preserve"> -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بيروت , 1420 هـ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.</w:t>
            </w:r>
          </w:p>
        </w:tc>
      </w:tr>
      <w:tr w:rsidR="006C0D7B" w:rsidRPr="00715F0E" w:rsidTr="00715F0E">
        <w:trPr>
          <w:cantSplit/>
        </w:trPr>
        <w:tc>
          <w:tcPr>
            <w:tcW w:w="1206" w:type="dxa"/>
          </w:tcPr>
          <w:p w:rsidR="006C0D7B" w:rsidRPr="00715F0E" w:rsidRDefault="006C0D7B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الفقيه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المتفقه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بكر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علي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ثابت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أحمد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مهدي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الخطيب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البغدادي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: 463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)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الرحمن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عادل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يوسف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الغرازي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ابن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الجوزي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السعودية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الثانية،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1421</w:t>
            </w:r>
            <w:r w:rsidRPr="00715F0E">
              <w:rPr>
                <w:rFonts w:ascii="Traditional Arabic" w:hAnsi="Traditional Arabic" w:cs="Traditional Arabic" w:hint="eastAsia"/>
                <w:sz w:val="36"/>
                <w:szCs w:val="36"/>
                <w:rtl/>
              </w:rPr>
              <w:t>ه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الفواكه الدواني على رسالة ابن أبي زيد القيرواني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غنيم بن سالم النفراوي المالكي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الفكر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1415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قرة العينين برفع اليدين في الصلاة</w:t>
            </w:r>
          </w:p>
          <w:p w:rsidR="00A81D54" w:rsidRPr="00715F0E" w:rsidRDefault="006B3FB2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بن إسماعيل أبو عبدالله البخاري الجعفي</w:t>
            </w:r>
          </w:p>
          <w:p w:rsidR="006B3FB2" w:rsidRPr="00715F0E" w:rsidRDefault="00A81D54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أحمد الشريف</w:t>
            </w:r>
          </w:p>
          <w:p w:rsidR="006B3FB2" w:rsidRPr="00715F0E" w:rsidRDefault="006B3FB2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دار الأرقم </w:t>
            </w:r>
            <w:r w:rsidR="00A81D54"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الكويت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الأولى, 1404 - 1983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الكامل في ضعفاء الرجال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عبدالله بن عدي بن عبدالله بن محمد أبو أحمد الجرجاني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تحقيق: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عادل عبد الموجود وعلي معوض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الكتب العلمية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الطبعة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الأولى 1418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كتاب الفروع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(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ومعه تصحيح الفروع 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ل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علي بن سليمان المرداوي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)</w:t>
            </w:r>
          </w:p>
          <w:p w:rsidR="006B3FB2" w:rsidRPr="00715F0E" w:rsidRDefault="00A81D54" w:rsidP="00A81D5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محمد بن مفلح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المحقق: عبد الله بن عبد المحسن التركي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مؤسسة الرسالة</w:t>
            </w:r>
            <w:r w:rsidR="00A81D54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الطبعة: الطبعة الأولى 1424 هـ - 2003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A81D54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كتاب المبسوط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محمد بن أبي سهل السرخسي</w:t>
            </w:r>
          </w:p>
          <w:p w:rsidR="00A81D54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دراسة وتحقيق: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خليل محي الدين الميس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الفكر للطباعة والنشر والتوزيع, بيروت, لبنان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 الأولى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كشاف القناع عن متن الإقناع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منصور بن يونس بن إدريس البهوتي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هلال مصيلحي مصطفى هلال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دار الفكر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1402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كفاية الطالب الرباني لرسالة أبي زيد القيرواني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أبو الحسن المالكي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يوسف الشيخ محمد البقاعي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دار الفكر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1412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</w:rPr>
            </w:pPr>
          </w:p>
        </w:tc>
        <w:tc>
          <w:tcPr>
            <w:tcW w:w="6935" w:type="dxa"/>
          </w:tcPr>
          <w:p w:rsidR="00A81D54" w:rsidRPr="00715F0E" w:rsidRDefault="00A81D54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الإ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شراف على مذاهب العلماء</w:t>
            </w:r>
            <w:r w:rsidR="006B3FB2" w:rsidRPr="00715F0E">
              <w:rPr>
                <w:rFonts w:hAnsi="Symbol" w:cs="Traditional Arabic"/>
                <w:sz w:val="36"/>
                <w:szCs w:val="36"/>
              </w:rPr>
              <w:t xml:space="preserve"> </w:t>
            </w:r>
            <w:r w:rsidR="006B3FB2" w:rsidRPr="00715F0E">
              <w:rPr>
                <w:rFonts w:cs="Traditional Arabic"/>
                <w:sz w:val="36"/>
                <w:szCs w:val="36"/>
              </w:rPr>
              <w:t xml:space="preserve">    </w:t>
            </w:r>
          </w:p>
          <w:p w:rsidR="006B3FB2" w:rsidRPr="00715F0E" w:rsidRDefault="006B3FB2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محمد بن إبراهيم بن المنذر </w:t>
            </w:r>
          </w:p>
          <w:p w:rsidR="006B3FB2" w:rsidRPr="00715F0E" w:rsidRDefault="006B3FB2" w:rsidP="00A81D54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المحقق: صغير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أحمد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الأنصاري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الدار المدينة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الإمارات العربية المتحدة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 الأولى 1425هـ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لسان العرب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محمد بن مكرم بن منظور الأفريقي المصري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صادر – بيروت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لسان الميزان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أحمد بن علي بن حجر العسقلاني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عبد الفتاح أبو غدة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 المطبوعات الاسلامية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بيروت</w:t>
            </w:r>
            <w:r w:rsidR="00A81D54"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 الأولى 1424هـ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المبدع في شرح المقنع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إبراهيم بن محمد بن عبد الله بن مفلح الحنبلي أبو إسحاق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 الإسلامي1400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مجمع الأنهر في شرح ملتقى الأبحر</w:t>
            </w:r>
          </w:p>
          <w:p w:rsidR="006B3FB2" w:rsidRPr="00715F0E" w:rsidRDefault="005C0C1C" w:rsidP="005C0C1C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عبد الرحمن بن محمد بن سليمان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شيخي زاده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خليل عمران المنصور</w:t>
            </w:r>
          </w:p>
          <w:p w:rsidR="006B3FB2" w:rsidRPr="00715F0E" w:rsidRDefault="006B3FB2" w:rsidP="005C0C1C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الكتب العلمية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="005C0C1C" w:rsidRPr="00715F0E">
              <w:rPr>
                <w:rFonts w:cs="Traditional Arabic"/>
                <w:sz w:val="36"/>
                <w:szCs w:val="36"/>
                <w:rtl/>
              </w:rPr>
              <w:t>بيروت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1419هـ - 1998م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المجموع شرح المهذب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محي الدين بن شرف النووي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الفكر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مجموع فتاوى شيخ الإسلام ابن تيمية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جمع وترتيب عبد الرحمن بن محمد بن قاسم, وساعده ابنه محمد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مجمع الملك فهد لطباعة المصحف الشريف, طُبع عام 1415هـ.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5C0C1C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المحلى بالآثار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ابن حزم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Style w:val="af0"/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مختصر زوائد مسند البزار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ابن حجر العسقلاني,</w:t>
            </w:r>
          </w:p>
          <w:p w:rsidR="00E3009E" w:rsidRPr="00715F0E" w:rsidRDefault="00E3009E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تحقيق صبري أبو ذ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مؤسسة الكنب الثقافية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الأولى, 1412هـ</w:t>
            </w:r>
            <w:r w:rsidRPr="00715F0E">
              <w:rPr>
                <w:rFonts w:cs="Traditional Arabic"/>
                <w:sz w:val="36"/>
                <w:szCs w:val="36"/>
              </w:rPr>
              <w:t>.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المدونة الكبرى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مالك بن أنس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.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دار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الفكر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بيروت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E3009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المراسيل</w:t>
            </w:r>
          </w:p>
          <w:p w:rsidR="00E3009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سليمان بن الأشعث أبو داود السجستاني الأزدي</w:t>
            </w:r>
          </w:p>
          <w:p w:rsidR="00E3009E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 عبد الله الزهراني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الصميعي الرياض ط الأولى1422هـ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مسائل أحمد بن حنبل رواية ابنه عبد الله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أحمد بن حنبل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تحقيق زهير الشاويش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المكتب الإسلامي</w:t>
            </w:r>
            <w:r w:rsidR="00E3009E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="00E3009E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بيروت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1401هـ 1981م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مسائل الإمام أحمد بن حنبل رواية ابن أبي الفضل صالح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تحقيق:طارق عوض الله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الطبعة الأولى 1420 دار الوطن الرياض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مسائل الإمام أحمد بن حنبل وإسحاق بن راهويه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تأليف: إسحاق بن منصور المروزي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الجامعة الإسلامية بالمدينة المنورة, </w:t>
            </w:r>
            <w:r w:rsidR="00B82F05"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="00B82F05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الأولى, 1425هـ/2002م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المسالك في شرح موطأ مالك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br/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بن العربي المعافري </w:t>
            </w:r>
          </w:p>
          <w:p w:rsidR="00B82F0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 محمد بن الحسين السليماني, وعائشة بنت الحسين السليماني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الغرب الإسلامي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بيروت,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الأولى 1428هـ/2007م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B82F0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المستدرك على الصحيحين</w:t>
            </w:r>
            <w:r w:rsidR="00B82F05" w:rsidRPr="00715F0E">
              <w:rPr>
                <w:rFonts w:cs="Traditional Arabic"/>
                <w:sz w:val="36"/>
                <w:szCs w:val="36"/>
                <w:rtl/>
              </w:rPr>
              <w:t xml:space="preserve"> وبذيله التلخيص للحافظ الذهبي</w:t>
            </w:r>
          </w:p>
          <w:p w:rsidR="00CD0E5C" w:rsidRPr="00715F0E" w:rsidRDefault="006B3FB2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عبدالله الحاكم, , دار الكتاب العربي, بيروت</w:t>
            </w:r>
          </w:p>
        </w:tc>
      </w:tr>
      <w:tr w:rsidR="006C0D7B" w:rsidRPr="00715F0E" w:rsidTr="00715F0E">
        <w:trPr>
          <w:cantSplit/>
        </w:trPr>
        <w:tc>
          <w:tcPr>
            <w:tcW w:w="1206" w:type="dxa"/>
          </w:tcPr>
          <w:p w:rsidR="006C0D7B" w:rsidRPr="00715F0E" w:rsidRDefault="006C0D7B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المستصفى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حامد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الغزالي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الطوسي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: 505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>)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تحقيق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السلام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الشافي</w:t>
            </w:r>
            <w:r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الكتب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العلمية</w:t>
            </w:r>
            <w:r w:rsidRPr="00715F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بيروت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الأولى،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1413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- 1993</w:t>
            </w:r>
            <w:r w:rsidRPr="00715F0E">
              <w:rPr>
                <w:rFonts w:cs="Traditional Arabic" w:hint="eastAsia"/>
                <w:sz w:val="36"/>
                <w:szCs w:val="36"/>
                <w:rtl/>
                <w:lang w:bidi="ar-KW"/>
              </w:rPr>
              <w:t>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B82F0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مسند أبي يعلى</w:t>
            </w:r>
          </w:p>
          <w:p w:rsidR="00B82F05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المثنى التميمي</w:t>
            </w:r>
          </w:p>
          <w:p w:rsidR="00B82F05" w:rsidRPr="00715F0E" w:rsidRDefault="00B82F05" w:rsidP="00B82F05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حسين سليم أسد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المأمون للتراث, دمشق.</w:t>
            </w:r>
            <w:r w:rsidR="00B82F05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B82F05" w:rsidRPr="00715F0E">
              <w:rPr>
                <w:rFonts w:cs="Traditional Arabic" w:hint="cs"/>
                <w:sz w:val="36"/>
                <w:szCs w:val="36"/>
                <w:rtl/>
              </w:rPr>
              <w:t>الطبعة الأولى</w:t>
            </w:r>
            <w:r w:rsidR="00B82F05" w:rsidRPr="00715F0E">
              <w:rPr>
                <w:rFonts w:cs="Traditional Arabic"/>
                <w:sz w:val="36"/>
                <w:szCs w:val="36"/>
                <w:rtl/>
              </w:rPr>
              <w:t>, 1405هـ ـ 1985م,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مسند الإمام أحمد بن حنبل</w:t>
            </w:r>
          </w:p>
          <w:p w:rsidR="006B3FB2" w:rsidRPr="00715F0E" w:rsidRDefault="006B3FB2" w:rsidP="007E086F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أحمد بن محمد بن حنبل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شعيب الأرنؤوط - عادل مرشد, وآخرون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إشراف: د عبد الله بن عبد المحسن التركي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مؤسسة الرسالة</w:t>
            </w:r>
            <w:r w:rsidR="007E086F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الطبعة: الأولى, 1421 هـ - 2001 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مسند البزار ( المطبوع باسم البحر الزخار )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أبو بكر أحمد بن عمرو بن عبد الخالق البزار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محفوظ الرحمن زين الله, (حقق الأجزاء من 1 إلى 9)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وعادل بن سعد (حقق الأجزاء من 10 إلى 17)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وصبري عبد الخالق الشافعي (حقق الجزء 18)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مكتبة العلوم والحكم - المدينة المنورة</w:t>
            </w:r>
            <w:r w:rsidR="007E086F" w:rsidRPr="00715F0E">
              <w:rPr>
                <w:rFonts w:cs="Traditional Arabic" w:hint="cs"/>
                <w:sz w:val="36"/>
                <w:szCs w:val="36"/>
                <w:rtl/>
              </w:rPr>
              <w:t xml:space="preserve">. </w:t>
            </w:r>
            <w:r w:rsidR="007E086F" w:rsidRPr="00715F0E">
              <w:rPr>
                <w:rFonts w:cs="Traditional Arabic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الأولى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مسند الدارمي المعروف بسنن الدارمي</w:t>
            </w:r>
          </w:p>
          <w:p w:rsidR="00804C17" w:rsidRPr="00715F0E" w:rsidRDefault="006B3FB2" w:rsidP="00804C17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عثمان بن سعيد الدارمي السجستاني</w:t>
            </w:r>
          </w:p>
          <w:p w:rsidR="006B3FB2" w:rsidRPr="00715F0E" w:rsidRDefault="00804C17" w:rsidP="00804C17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المحقق:حسين سليم أسد الداراني</w:t>
            </w:r>
          </w:p>
          <w:p w:rsidR="006B3FB2" w:rsidRPr="00715F0E" w:rsidRDefault="006B3FB2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المغني, دار ابن حزم</w:t>
            </w:r>
            <w:r w:rsidR="00804C17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الرياض, بيروت</w:t>
            </w:r>
            <w:r w:rsidR="00804C17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804C17" w:rsidRPr="00715F0E">
              <w:rPr>
                <w:rFonts w:cs="Traditional Arabic"/>
                <w:sz w:val="36"/>
                <w:szCs w:val="36"/>
                <w:rtl/>
              </w:rPr>
              <w:t>الطبعة</w:t>
            </w:r>
            <w:r w:rsidR="00804C17" w:rsidRPr="00715F0E">
              <w:rPr>
                <w:rFonts w:cs="Traditional Arabic" w:hint="cs"/>
                <w:sz w:val="36"/>
                <w:szCs w:val="36"/>
                <w:rtl/>
              </w:rPr>
              <w:t xml:space="preserve"> ا</w:t>
            </w:r>
            <w:r w:rsidR="00804C17" w:rsidRPr="00715F0E">
              <w:rPr>
                <w:rFonts w:cs="Traditional Arabic"/>
                <w:sz w:val="36"/>
                <w:szCs w:val="36"/>
                <w:rtl/>
              </w:rPr>
              <w:t>لأولى</w:t>
            </w:r>
            <w:r w:rsidR="00804C17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2000م</w:t>
            </w:r>
          </w:p>
        </w:tc>
      </w:tr>
      <w:tr w:rsidR="006C0D7B" w:rsidRPr="00715F0E" w:rsidTr="00715F0E">
        <w:trPr>
          <w:cantSplit/>
        </w:trPr>
        <w:tc>
          <w:tcPr>
            <w:tcW w:w="1206" w:type="dxa"/>
          </w:tcPr>
          <w:p w:rsidR="006C0D7B" w:rsidRPr="00715F0E" w:rsidRDefault="006C0D7B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مشكاة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المصابيح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الله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الخطيب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العمري،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الله،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ولي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التبريزي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: 741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ناصر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الدين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الألباني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المكتب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الإسلامي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بيروت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الثالثة،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1985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804C17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المصنف</w:t>
            </w:r>
          </w:p>
          <w:p w:rsidR="00804C17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الرزاق بن همام الصنعاني</w:t>
            </w:r>
          </w:p>
          <w:p w:rsidR="00804C17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 حبيب الرحمن الأعظمي</w:t>
            </w:r>
          </w:p>
          <w:p w:rsidR="006B3FB2" w:rsidRPr="00715F0E" w:rsidRDefault="00804C17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 الإسلامي, بيروت.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(2),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1994م,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EB32CA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المصنف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في الأحاديث والآثار</w:t>
            </w:r>
          </w:p>
          <w:p w:rsidR="00EB32CA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عبدالله بن محمد بن أبي شيبة</w:t>
            </w:r>
          </w:p>
          <w:p w:rsidR="00EB32CA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تحقيق:حمد الجمعة ومحمد اللحيدان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>مكتبة الرشد</w:t>
            </w:r>
            <w:r w:rsidR="00EB32CA" w:rsidRPr="00715F0E">
              <w:rPr>
                <w:rFonts w:cs="Traditional Arabic"/>
                <w:sz w:val="36"/>
                <w:szCs w:val="36"/>
                <w:rtl/>
              </w:rPr>
              <w:t xml:space="preserve">, 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>الرياض</w:t>
            </w:r>
            <w:r w:rsidR="00EB32CA" w:rsidRPr="00715F0E">
              <w:rPr>
                <w:rFonts w:cs="Traditional Arabic"/>
                <w:sz w:val="36"/>
                <w:szCs w:val="36"/>
                <w:rtl/>
              </w:rPr>
              <w:t>.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</w:t>
            </w:r>
            <w:r w:rsidR="00EB32CA"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(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1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1425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,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المطالب العالية بزوائد المسانيد الثمانية</w:t>
            </w:r>
          </w:p>
          <w:p w:rsidR="006B3FB2" w:rsidRPr="00715F0E" w:rsidRDefault="006B3FB2" w:rsidP="00EB32CA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أحمد بن علي 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بن حجر العسقلاني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(17) رسالة علمية قدمت لجامعة الإمام محمد بن سعود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تنسيق: د. سعد بن ناصر بن عبد العزيز الشثري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دار العاصمة, دار الغيث </w:t>
            </w:r>
            <w:r w:rsidR="00EB32CA"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السعودية</w:t>
            </w:r>
            <w:r w:rsidR="00EB32CA" w:rsidRPr="00715F0E">
              <w:rPr>
                <w:rFonts w:cs="Traditional Arabic" w:hint="cs"/>
                <w:sz w:val="36"/>
                <w:szCs w:val="36"/>
                <w:rtl/>
              </w:rPr>
              <w:t xml:space="preserve">.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الطبعة: الأولى, 1419هـ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معالم السنن شرح سنن الامام أبى داود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حمد بن محمد الخطابى البستى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الاولى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سنة 1352 هجرية وسنة 1933 ميلادية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,</w:t>
            </w:r>
          </w:p>
          <w:p w:rsidR="00CA4F03" w:rsidRPr="00715F0E" w:rsidRDefault="006B3FB2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طبعه وصححه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محمد راغب الطباخ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فى مطبعته العلمية بحلب </w:t>
            </w:r>
          </w:p>
        </w:tc>
      </w:tr>
      <w:tr w:rsidR="006C0D7B" w:rsidRPr="00715F0E" w:rsidTr="00715F0E">
        <w:trPr>
          <w:cantSplit/>
        </w:trPr>
        <w:tc>
          <w:tcPr>
            <w:tcW w:w="1206" w:type="dxa"/>
          </w:tcPr>
          <w:p w:rsidR="006C0D7B" w:rsidRPr="00715F0E" w:rsidRDefault="006C0D7B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معجم الأمكنة الوارد ذكرها في صحيح البخاري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سعيد بن جنيدل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الرياض - دارة الملك عبد العزيز 1419ه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المعجم الأوسط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سليمان بن أحمد الطبراني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 د/محمود الطحان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مكتبة المعارف الرياض 1405هـ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.</w:t>
            </w:r>
            <w:r w:rsidR="000E0199"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>الطبعة 1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معجم البلدان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ياقوت بن عبد الله الحموي</w:t>
            </w:r>
          </w:p>
          <w:p w:rsidR="00CA4F03" w:rsidRPr="00715F0E" w:rsidRDefault="006B3FB2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دار الفكر </w:t>
            </w:r>
            <w:r w:rsidR="00CA4F03" w:rsidRPr="00715F0E">
              <w:rPr>
                <w:rFonts w:cs="Traditional Arabic"/>
                <w:sz w:val="36"/>
                <w:szCs w:val="36"/>
                <w:rtl/>
              </w:rPr>
              <w:t>–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بيروت</w:t>
            </w:r>
          </w:p>
        </w:tc>
      </w:tr>
      <w:tr w:rsidR="006C0D7B" w:rsidRPr="00715F0E" w:rsidTr="00715F0E">
        <w:trPr>
          <w:cantSplit/>
        </w:trPr>
        <w:tc>
          <w:tcPr>
            <w:tcW w:w="1206" w:type="dxa"/>
          </w:tcPr>
          <w:p w:rsidR="006C0D7B" w:rsidRPr="00715F0E" w:rsidRDefault="006C0D7B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معجم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الصحابة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المؤلف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أبو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القاسم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الله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عبد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العزيز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المَرْزُبان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سابور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شاهنشاه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البغوي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(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المتوفى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: 317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)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المحقق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الأمين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بن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محمد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الجكني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الناشر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مكتبة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دار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البيان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الكويت</w:t>
            </w:r>
          </w:p>
          <w:p w:rsidR="006C0D7B" w:rsidRPr="00715F0E" w:rsidRDefault="006C0D7B" w:rsidP="006C0D7B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: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الأولى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،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1421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هـ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- 2000 </w:t>
            </w:r>
            <w:r w:rsidRPr="00715F0E">
              <w:rPr>
                <w:rFonts w:cs="Traditional Arabic" w:hint="eastAsia"/>
                <w:sz w:val="36"/>
                <w:szCs w:val="36"/>
                <w:rtl/>
              </w:rPr>
              <w:t>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المعجم الكبير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سليمان بن أحمد بن أيوب أبو القاسم الطبراني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تحقيق: حمدي بن عبدالمجيد السلفي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مكتبة العلوم والحكم – الموصل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الثانية, 1404 - 1983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المعجم الوسيط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إخراج: مجمع اللغة العربية</w:t>
            </w:r>
          </w:p>
          <w:p w:rsidR="006B3FB2" w:rsidRPr="00715F0E" w:rsidRDefault="000E0199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المعارف, القاهرة, مصر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الطبعة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(2), 1392هـ ـ 1972م,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معرفة السنن والآثار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أحمد بن الحسين البيهقي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تحقيق</w:t>
            </w:r>
            <w:r w:rsidR="000E0199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: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سيد كسروي حسن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الكتب العلمية بيروت</w:t>
            </w:r>
            <w:r w:rsidR="000E0199" w:rsidRPr="00715F0E">
              <w:rPr>
                <w:rFonts w:ascii="Traditional Arabic" w:hAnsi="Traditional Arabic" w:cs="Traditional Arabic"/>
                <w:sz w:val="36"/>
                <w:szCs w:val="36"/>
              </w:rPr>
              <w:t>&lt;</w:t>
            </w:r>
            <w:r w:rsidR="000E0199" w:rsidRPr="00715F0E">
              <w:rPr>
                <w:rFonts w:ascii="Times New Roman" w:hAnsi="Times New Roman" w:cs="Traditional Arabic"/>
                <w:sz w:val="36"/>
                <w:szCs w:val="36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</w:rPr>
              <w:t>1410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المغني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بن قدامة المقدسي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تحقيق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د.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الله ابن عبد المحسن التركي, و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د.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عبد الفتاح محمد الحلو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مطبعة هجر</w:t>
            </w:r>
            <w:r w:rsidR="000E0199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القاهرة, الطبعة الثانية 1412هـ.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مغني المحتاج إلى معرفة معاني ألفاظ المنهاج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شرح الشيخ محمد الشربيني الخطيب على متن المنهاج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ل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لنووي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مصطفى البابي الحلبي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1377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هـ مصر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المغني شرح مختصر الخرقي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عبد الله بن أحمد بن قدامة المقدسي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دار إحيار التراث العربي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الطبعة الأولى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.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1405هـ/1985م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منار السبيل في شرح الدليل</w:t>
            </w:r>
          </w:p>
          <w:p w:rsidR="000E0199" w:rsidRPr="00715F0E" w:rsidRDefault="006B3FB2" w:rsidP="000E01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إبراهيم بن محمد بن سالم </w:t>
            </w:r>
            <w:r w:rsidR="000E0199" w:rsidRPr="00715F0E">
              <w:rPr>
                <w:rFonts w:cs="Traditional Arabic"/>
                <w:sz w:val="36"/>
                <w:szCs w:val="36"/>
                <w:rtl/>
              </w:rPr>
              <w:t>ابن ضويان</w:t>
            </w:r>
          </w:p>
          <w:p w:rsidR="006B3FB2" w:rsidRPr="00715F0E" w:rsidRDefault="006B3FB2" w:rsidP="000E01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المحقق: زهير الشاويش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المكتب الإسلامي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السابعة 1409 هـ-1989م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المنتقى شرح موطأ إمام دار الهجرة مالك بن أنس </w:t>
            </w:r>
            <w:r w:rsidRPr="00715F0E">
              <w:rPr>
                <w:rFonts w:cs="Traditional Arabic"/>
                <w:sz w:val="36"/>
                <w:szCs w:val="36"/>
              </w:rPr>
              <w:br/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أبو الوليد سليمان بن خلف الباجي الأندلسي</w:t>
            </w:r>
            <w:r w:rsidRPr="00715F0E">
              <w:rPr>
                <w:rFonts w:cs="Traditional Arabic"/>
                <w:sz w:val="36"/>
                <w:szCs w:val="36"/>
              </w:rPr>
              <w:br/>
            </w:r>
            <w:r w:rsidRPr="00715F0E">
              <w:rPr>
                <w:rFonts w:cs="Traditional Arabic"/>
                <w:sz w:val="36"/>
                <w:szCs w:val="36"/>
                <w:rtl/>
              </w:rPr>
              <w:t>طبعة</w:t>
            </w:r>
            <w:r w:rsidRPr="00715F0E">
              <w:rPr>
                <w:rFonts w:cs="Traditional Arabic"/>
                <w:sz w:val="36"/>
                <w:szCs w:val="36"/>
              </w:rPr>
              <w:t>: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دار السعادة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 1332 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المنهاج شرح صحيح مسلم بن الحجاج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يحيى بن شرف بن مري النووي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دار إحياء التراث العربي – بيروت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 الطبعة الثانية, 1392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</w:p>
        </w:tc>
        <w:tc>
          <w:tcPr>
            <w:tcW w:w="6935" w:type="dxa"/>
          </w:tcPr>
          <w:p w:rsidR="000E0199" w:rsidRPr="00715F0E" w:rsidRDefault="006B3FB2" w:rsidP="000E019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مواهب الجليل لشرح مختصر خليل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</w:p>
          <w:p w:rsidR="006B3FB2" w:rsidRPr="00715F0E" w:rsidRDefault="006B3FB2" w:rsidP="000E0199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محمد بن عبد الرحمن المغربي </w:t>
            </w:r>
          </w:p>
          <w:p w:rsidR="006B3FB2" w:rsidRPr="00715F0E" w:rsidRDefault="006B3FB2" w:rsidP="00C633A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دار الفكر</w:t>
            </w:r>
            <w:r w:rsidR="000E0199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0E0199"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بيروت</w:t>
            </w:r>
            <w:r w:rsidR="000E0199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>.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1398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الموطـأ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مالك بن أنس, برواية يحيى بن يحيى الليثي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تحقيق: بشار عواد معروف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الغرب الإسلامي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بيروت سنة 1996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ميزان الاعتدال في نقد الرجال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محمد بن أحمد بن عثمان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 xml:space="preserve"> ا</w:t>
            </w:r>
            <w:r w:rsidR="000E0199" w:rsidRPr="00715F0E">
              <w:rPr>
                <w:rFonts w:cs="Traditional Arabic"/>
                <w:sz w:val="36"/>
                <w:szCs w:val="36"/>
                <w:rtl/>
              </w:rPr>
              <w:t>لذهبي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محمد علي البجاوي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المعرفة (بيروت - لبنان).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ناسخ الحديث ومنسوخه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عمر بن أحمد بن عثمان بن شاهين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تحقيق: سمير بن أمين الزهيري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مكتبة المنار– الزرقاء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,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الأولى, 1408هـ - 1988م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الناسخ والمنسوخ</w:t>
            </w:r>
          </w:p>
          <w:p w:rsidR="000E0199" w:rsidRPr="00715F0E" w:rsidRDefault="000E0199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ا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>لقاسم بن سلام</w:t>
            </w:r>
            <w:r w:rsidR="006B3FB2" w:rsidRPr="00715F0E">
              <w:rPr>
                <w:rFonts w:cs="Traditional Arabic" w:hint="cs"/>
                <w:sz w:val="36"/>
                <w:szCs w:val="36"/>
                <w:rtl/>
              </w:rPr>
              <w:t xml:space="preserve"> الهروي</w:t>
            </w:r>
          </w:p>
          <w:p w:rsidR="000E0199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تحقيق:محمد صالح المديفر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 xml:space="preserve">مكتبة الرشد الرياض, الطبعة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الثانية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1418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نصب الراية لأحاديث الهداية مع حاشيته بغية الألمعي في تخريج الزيلعي</w:t>
            </w:r>
          </w:p>
          <w:p w:rsidR="006B3FB2" w:rsidRPr="00715F0E" w:rsidRDefault="006B3FB2" w:rsidP="000E0199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عبد الله بن يوسف الزيلعي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 w:hint="cs"/>
                <w:sz w:val="36"/>
                <w:szCs w:val="36"/>
                <w:rtl/>
              </w:rPr>
              <w:t>دار أحياء التراث العربي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 xml:space="preserve"> بيروت,</w:t>
            </w:r>
            <w:r w:rsidR="000E0199" w:rsidRPr="00715F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الطبعة ا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الثالثة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, 14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07</w:t>
            </w:r>
            <w:r w:rsidRPr="00715F0E">
              <w:rPr>
                <w:rFonts w:cs="Traditional Arabic"/>
                <w:sz w:val="36"/>
                <w:szCs w:val="36"/>
                <w:rtl/>
              </w:rPr>
              <w:t>هـ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النكت على كتاب ابن الصلاح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أحمد بن علي 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بن حجر العسقلاني 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المحقق: ربيع بن هادي عمير المدخلي</w:t>
            </w:r>
          </w:p>
          <w:p w:rsidR="006B3FB2" w:rsidRPr="00715F0E" w:rsidRDefault="006B3FB2" w:rsidP="00C633A2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الجامعة الإسلامية, المدينة المنورة</w:t>
            </w:r>
            <w:r w:rsidR="000E0199"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,</w:t>
            </w:r>
            <w:r w:rsidRPr="00715F0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715F0E">
              <w:rPr>
                <w:rFonts w:ascii="Traditional Arabic" w:hAnsi="Traditional Arabic" w:cs="Traditional Arabic"/>
                <w:sz w:val="36"/>
                <w:szCs w:val="36"/>
                <w:rtl/>
              </w:rPr>
              <w:t>الطبعة: الأولى, 1404هـ/1984م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C633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6935" w:type="dxa"/>
          </w:tcPr>
          <w:p w:rsidR="000E0199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النهاية في غريب الحديث والأثر</w:t>
            </w:r>
          </w:p>
          <w:p w:rsidR="000E0199" w:rsidRPr="00715F0E" w:rsidRDefault="000E0199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أب</w:t>
            </w:r>
            <w:r w:rsidRPr="00715F0E">
              <w:rPr>
                <w:rFonts w:cs="Traditional Arabic" w:hint="cs"/>
                <w:sz w:val="36"/>
                <w:szCs w:val="36"/>
                <w:rtl/>
              </w:rPr>
              <w:t>و</w:t>
            </w:r>
            <w:r w:rsidR="006B3FB2" w:rsidRPr="00715F0E">
              <w:rPr>
                <w:rFonts w:cs="Traditional Arabic"/>
                <w:sz w:val="36"/>
                <w:szCs w:val="36"/>
                <w:rtl/>
              </w:rPr>
              <w:t xml:space="preserve"> السعادات المبارك بن محمد الجزري</w:t>
            </w:r>
            <w:r w:rsidRPr="00715F0E">
              <w:rPr>
                <w:rFonts w:cs="Traditional Arabic"/>
                <w:sz w:val="36"/>
                <w:szCs w:val="36"/>
                <w:rtl/>
              </w:rPr>
              <w:t xml:space="preserve"> ابن الأثير</w:t>
            </w:r>
          </w:p>
          <w:p w:rsidR="000E0199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تحقيق طاهر أحمد الزاوي, ومحمود محمد الطناحي</w:t>
            </w:r>
          </w:p>
          <w:p w:rsidR="006B3FB2" w:rsidRPr="00715F0E" w:rsidRDefault="006B3FB2" w:rsidP="00150081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715F0E">
              <w:rPr>
                <w:rFonts w:cs="Traditional Arabic"/>
                <w:sz w:val="36"/>
                <w:szCs w:val="36"/>
                <w:rtl/>
              </w:rPr>
              <w:t>دار الباز بمكة المكرمة.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6B3FB2" w:rsidRPr="00715F0E" w:rsidRDefault="006B3FB2" w:rsidP="003D7090">
            <w:pPr>
              <w:pStyle w:val="af"/>
              <w:numPr>
                <w:ilvl w:val="0"/>
                <w:numId w:val="7"/>
              </w:numPr>
              <w:spacing w:before="100" w:beforeAutospacing="1" w:after="100" w:afterAutospacing="1"/>
              <w:jc w:val="left"/>
              <w:rPr>
                <w:rStyle w:val="postbody"/>
                <w:sz w:val="36"/>
                <w:rtl/>
              </w:rPr>
            </w:pPr>
          </w:p>
        </w:tc>
        <w:tc>
          <w:tcPr>
            <w:tcW w:w="6935" w:type="dxa"/>
          </w:tcPr>
          <w:p w:rsidR="003D7090" w:rsidRPr="00715F0E" w:rsidRDefault="006B3FB2" w:rsidP="00F2539B">
            <w:pPr>
              <w:pStyle w:val="af"/>
              <w:ind w:left="0"/>
              <w:jc w:val="left"/>
              <w:rPr>
                <w:sz w:val="36"/>
                <w:rtl/>
              </w:rPr>
            </w:pPr>
            <w:r w:rsidRPr="00715F0E">
              <w:rPr>
                <w:rStyle w:val="postbody"/>
                <w:sz w:val="36"/>
                <w:rtl/>
              </w:rPr>
              <w:t>النوادر</w:t>
            </w:r>
            <w:r w:rsidRPr="00715F0E">
              <w:rPr>
                <w:rStyle w:val="postbody"/>
                <w:rFonts w:hint="cs"/>
                <w:sz w:val="36"/>
                <w:rtl/>
              </w:rPr>
              <w:t xml:space="preserve"> </w:t>
            </w:r>
            <w:r w:rsidRPr="00715F0E">
              <w:rPr>
                <w:rStyle w:val="postbody"/>
                <w:sz w:val="36"/>
                <w:rtl/>
              </w:rPr>
              <w:t>والزيادات على ما في المدونة من غيرها من الأمهات</w:t>
            </w:r>
            <w:r w:rsidRPr="00715F0E">
              <w:rPr>
                <w:sz w:val="36"/>
              </w:rPr>
              <w:br/>
            </w:r>
            <w:r w:rsidRPr="00715F0E">
              <w:rPr>
                <w:rStyle w:val="postbody"/>
                <w:sz w:val="36"/>
                <w:rtl/>
              </w:rPr>
              <w:t xml:space="preserve"> عبد الله بن عبد الرحمن أبي زيد القيرواني</w:t>
            </w:r>
            <w:r w:rsidRPr="00715F0E">
              <w:rPr>
                <w:sz w:val="36"/>
              </w:rPr>
              <w:br/>
            </w:r>
            <w:r w:rsidRPr="00715F0E">
              <w:rPr>
                <w:rStyle w:val="postbody"/>
                <w:sz w:val="36"/>
                <w:rtl/>
              </w:rPr>
              <w:t>المحقق: عبد الفتاح الحلو - محمد الأمين بو خبزة</w:t>
            </w:r>
            <w:r w:rsidRPr="00715F0E">
              <w:rPr>
                <w:sz w:val="36"/>
              </w:rPr>
              <w:br/>
            </w:r>
            <w:r w:rsidRPr="00715F0E">
              <w:rPr>
                <w:rStyle w:val="postbody"/>
                <w:sz w:val="36"/>
                <w:rtl/>
              </w:rPr>
              <w:t>دار الغرب الإسلامي</w:t>
            </w:r>
            <w:r w:rsidR="00494C3A" w:rsidRPr="00715F0E">
              <w:rPr>
                <w:rStyle w:val="postbody"/>
                <w:rFonts w:hint="cs"/>
                <w:sz w:val="36"/>
                <w:rtl/>
              </w:rPr>
              <w:t>,</w:t>
            </w:r>
            <w:r w:rsidR="00494C3A" w:rsidRPr="00715F0E">
              <w:rPr>
                <w:rFonts w:hint="cs"/>
                <w:sz w:val="36"/>
                <w:rtl/>
              </w:rPr>
              <w:t xml:space="preserve"> بيروت,</w:t>
            </w:r>
            <w:r w:rsidRPr="00715F0E">
              <w:rPr>
                <w:rFonts w:hint="cs"/>
                <w:sz w:val="36"/>
                <w:rtl/>
              </w:rPr>
              <w:t xml:space="preserve"> </w:t>
            </w:r>
            <w:r w:rsidRPr="00715F0E">
              <w:rPr>
                <w:rStyle w:val="postbody"/>
                <w:sz w:val="36"/>
                <w:rtl/>
              </w:rPr>
              <w:t>الطبعة</w:t>
            </w:r>
            <w:r w:rsidR="00494C3A" w:rsidRPr="00715F0E">
              <w:rPr>
                <w:rStyle w:val="postbody"/>
                <w:rFonts w:hint="cs"/>
                <w:sz w:val="36"/>
                <w:rtl/>
              </w:rPr>
              <w:t xml:space="preserve"> </w:t>
            </w:r>
            <w:r w:rsidRPr="00715F0E">
              <w:rPr>
                <w:rStyle w:val="postbody"/>
                <w:sz w:val="36"/>
                <w:rtl/>
              </w:rPr>
              <w:t>الأولى</w:t>
            </w:r>
            <w:r w:rsidRPr="00715F0E">
              <w:rPr>
                <w:rFonts w:hint="cs"/>
                <w:sz w:val="36"/>
                <w:rtl/>
              </w:rPr>
              <w:t xml:space="preserve"> </w:t>
            </w:r>
            <w:r w:rsidRPr="00715F0E">
              <w:rPr>
                <w:rStyle w:val="postbody"/>
                <w:sz w:val="36"/>
                <w:rtl/>
              </w:rPr>
              <w:t>1999</w:t>
            </w:r>
            <w:r w:rsidRPr="00715F0E">
              <w:rPr>
                <w:rFonts w:hint="cs"/>
                <w:sz w:val="36"/>
                <w:rtl/>
              </w:rPr>
              <w:t xml:space="preserve"> </w:t>
            </w:r>
          </w:p>
        </w:tc>
      </w:tr>
      <w:tr w:rsidR="00715F0E" w:rsidRPr="00715F0E" w:rsidTr="00715F0E">
        <w:trPr>
          <w:cantSplit/>
        </w:trPr>
        <w:tc>
          <w:tcPr>
            <w:tcW w:w="1206" w:type="dxa"/>
          </w:tcPr>
          <w:p w:rsidR="00F2539B" w:rsidRPr="00715F0E" w:rsidRDefault="00F2539B" w:rsidP="003D7090">
            <w:pPr>
              <w:pStyle w:val="af"/>
              <w:numPr>
                <w:ilvl w:val="0"/>
                <w:numId w:val="7"/>
              </w:numPr>
              <w:spacing w:before="100" w:beforeAutospacing="1" w:after="100" w:afterAutospacing="1"/>
              <w:jc w:val="left"/>
              <w:rPr>
                <w:rStyle w:val="postbody"/>
                <w:sz w:val="36"/>
                <w:rtl/>
              </w:rPr>
            </w:pPr>
          </w:p>
        </w:tc>
        <w:tc>
          <w:tcPr>
            <w:tcW w:w="6935" w:type="dxa"/>
          </w:tcPr>
          <w:p w:rsidR="00F2539B" w:rsidRPr="00715F0E" w:rsidRDefault="00F2539B" w:rsidP="00F2539B">
            <w:pPr>
              <w:pStyle w:val="af"/>
              <w:ind w:left="0"/>
              <w:jc w:val="left"/>
              <w:rPr>
                <w:sz w:val="36"/>
                <w:rtl/>
              </w:rPr>
            </w:pPr>
            <w:r w:rsidRPr="00715F0E">
              <w:rPr>
                <w:rFonts w:hint="eastAsia"/>
                <w:sz w:val="36"/>
                <w:rtl/>
              </w:rPr>
              <w:t>وفيات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الأعيان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وأنباء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أبناء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الزمان</w:t>
            </w:r>
          </w:p>
          <w:p w:rsidR="00F2539B" w:rsidRPr="00715F0E" w:rsidRDefault="00F2539B" w:rsidP="00F2539B">
            <w:pPr>
              <w:pStyle w:val="af"/>
              <w:ind w:left="0"/>
              <w:jc w:val="left"/>
              <w:rPr>
                <w:sz w:val="36"/>
                <w:rtl/>
              </w:rPr>
            </w:pPr>
            <w:r w:rsidRPr="00715F0E">
              <w:rPr>
                <w:rFonts w:hint="eastAsia"/>
                <w:sz w:val="36"/>
                <w:rtl/>
              </w:rPr>
              <w:t>المؤلف</w:t>
            </w:r>
            <w:r w:rsidRPr="00715F0E">
              <w:rPr>
                <w:sz w:val="36"/>
                <w:rtl/>
              </w:rPr>
              <w:t xml:space="preserve">: </w:t>
            </w:r>
            <w:r w:rsidRPr="00715F0E">
              <w:rPr>
                <w:rFonts w:hint="eastAsia"/>
                <w:sz w:val="36"/>
                <w:rtl/>
              </w:rPr>
              <w:t>أبو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العباس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شمس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الدين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أحمد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بن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محمد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بن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إبراهيم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بن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أبي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بكر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ابن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خلكان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البرمكي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الإربلي</w:t>
            </w:r>
            <w:r w:rsidRPr="00715F0E">
              <w:rPr>
                <w:sz w:val="36"/>
                <w:rtl/>
              </w:rPr>
              <w:t xml:space="preserve"> (</w:t>
            </w:r>
            <w:r w:rsidRPr="00715F0E">
              <w:rPr>
                <w:rFonts w:hint="eastAsia"/>
                <w:sz w:val="36"/>
                <w:rtl/>
              </w:rPr>
              <w:t>المتوفى</w:t>
            </w:r>
            <w:r w:rsidRPr="00715F0E">
              <w:rPr>
                <w:sz w:val="36"/>
                <w:rtl/>
              </w:rPr>
              <w:t>: 681</w:t>
            </w:r>
            <w:r w:rsidRPr="00715F0E">
              <w:rPr>
                <w:rFonts w:hint="eastAsia"/>
                <w:sz w:val="36"/>
                <w:rtl/>
              </w:rPr>
              <w:t>هـ</w:t>
            </w:r>
            <w:r w:rsidRPr="00715F0E">
              <w:rPr>
                <w:sz w:val="36"/>
                <w:rtl/>
              </w:rPr>
              <w:t>)</w:t>
            </w:r>
          </w:p>
          <w:p w:rsidR="00F2539B" w:rsidRPr="00715F0E" w:rsidRDefault="00F2539B" w:rsidP="00F2539B">
            <w:pPr>
              <w:pStyle w:val="af"/>
              <w:ind w:left="0"/>
              <w:jc w:val="left"/>
              <w:rPr>
                <w:sz w:val="36"/>
                <w:rtl/>
              </w:rPr>
            </w:pPr>
            <w:r w:rsidRPr="00715F0E">
              <w:rPr>
                <w:rFonts w:hint="eastAsia"/>
                <w:sz w:val="36"/>
                <w:rtl/>
              </w:rPr>
              <w:t>المحقق</w:t>
            </w:r>
            <w:r w:rsidRPr="00715F0E">
              <w:rPr>
                <w:sz w:val="36"/>
                <w:rtl/>
              </w:rPr>
              <w:t xml:space="preserve">: </w:t>
            </w:r>
            <w:r w:rsidRPr="00715F0E">
              <w:rPr>
                <w:rFonts w:hint="eastAsia"/>
                <w:sz w:val="36"/>
                <w:rtl/>
              </w:rPr>
              <w:t>إحسان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عباس</w:t>
            </w:r>
          </w:p>
          <w:p w:rsidR="00F2539B" w:rsidRPr="00715F0E" w:rsidRDefault="00F2539B" w:rsidP="006C0D7B">
            <w:pPr>
              <w:pStyle w:val="af"/>
              <w:ind w:left="0"/>
              <w:jc w:val="left"/>
              <w:rPr>
                <w:rStyle w:val="postbody"/>
                <w:sz w:val="36"/>
                <w:rtl/>
              </w:rPr>
            </w:pPr>
            <w:r w:rsidRPr="00715F0E">
              <w:rPr>
                <w:rFonts w:hint="eastAsia"/>
                <w:sz w:val="36"/>
                <w:rtl/>
              </w:rPr>
              <w:t>الناشر</w:t>
            </w:r>
            <w:r w:rsidRPr="00715F0E">
              <w:rPr>
                <w:sz w:val="36"/>
                <w:rtl/>
              </w:rPr>
              <w:t xml:space="preserve">: </w:t>
            </w:r>
            <w:r w:rsidRPr="00715F0E">
              <w:rPr>
                <w:rFonts w:hint="eastAsia"/>
                <w:sz w:val="36"/>
                <w:rtl/>
              </w:rPr>
              <w:t>دار</w:t>
            </w:r>
            <w:r w:rsidRPr="00715F0E">
              <w:rPr>
                <w:sz w:val="36"/>
                <w:rtl/>
              </w:rPr>
              <w:t xml:space="preserve"> </w:t>
            </w:r>
            <w:r w:rsidRPr="00715F0E">
              <w:rPr>
                <w:rFonts w:hint="eastAsia"/>
                <w:sz w:val="36"/>
                <w:rtl/>
              </w:rPr>
              <w:t>صادر</w:t>
            </w:r>
            <w:r w:rsidRPr="00715F0E">
              <w:rPr>
                <w:sz w:val="36"/>
                <w:rtl/>
              </w:rPr>
              <w:t xml:space="preserve"> - </w:t>
            </w:r>
            <w:r w:rsidRPr="00715F0E">
              <w:rPr>
                <w:rFonts w:hint="eastAsia"/>
                <w:sz w:val="36"/>
                <w:rtl/>
              </w:rPr>
              <w:t>بيروت</w:t>
            </w:r>
          </w:p>
        </w:tc>
      </w:tr>
    </w:tbl>
    <w:p w:rsidR="008B0DFC" w:rsidRPr="00715F0E" w:rsidRDefault="008B0DFC" w:rsidP="00150081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</w:p>
    <w:p w:rsidR="00D31220" w:rsidRPr="00715F0E" w:rsidRDefault="00D31220" w:rsidP="00150081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  <w:r w:rsidRPr="00715F0E">
        <w:rPr>
          <w:sz w:val="36"/>
          <w:szCs w:val="36"/>
        </w:rPr>
        <w:sym w:font="AGA Arabesque" w:char="0024"/>
      </w:r>
      <w:r w:rsidRPr="00715F0E">
        <w:rPr>
          <w:sz w:val="36"/>
          <w:szCs w:val="36"/>
        </w:rPr>
        <w:sym w:font="AGA Arabesque" w:char="0024"/>
      </w:r>
      <w:r w:rsidRPr="00715F0E">
        <w:rPr>
          <w:sz w:val="36"/>
          <w:szCs w:val="36"/>
        </w:rPr>
        <w:sym w:font="AGA Arabesque" w:char="0024"/>
      </w:r>
    </w:p>
    <w:p w:rsidR="00D31220" w:rsidRPr="00715F0E" w:rsidRDefault="00D31220" w:rsidP="00150081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715F0E">
        <w:rPr>
          <w:sz w:val="36"/>
          <w:szCs w:val="36"/>
        </w:rPr>
        <w:sym w:font="AGA Arabesque" w:char="0024"/>
      </w:r>
    </w:p>
    <w:p w:rsidR="00946FA3" w:rsidRPr="00715F0E" w:rsidRDefault="00946FA3" w:rsidP="00C633A2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jc w:val="left"/>
        <w:rPr>
          <w:rFonts w:ascii="Traditional Arabic" w:hAnsi="Traditional Arabic" w:cs="Traditional Arabic" w:hint="cs"/>
          <w:sz w:val="36"/>
          <w:szCs w:val="36"/>
          <w:rtl/>
        </w:rPr>
      </w:pPr>
      <w:bookmarkStart w:id="0" w:name="_GoBack"/>
      <w:bookmarkEnd w:id="0"/>
    </w:p>
    <w:sectPr w:rsidR="00946FA3" w:rsidRPr="00715F0E" w:rsidSect="00BE112D">
      <w:headerReference w:type="default" r:id="rId8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639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CD3" w:rsidRDefault="001B6CD3" w:rsidP="00137F2B">
      <w:pPr>
        <w:spacing w:after="0" w:line="240" w:lineRule="auto"/>
      </w:pPr>
      <w:r>
        <w:separator/>
      </w:r>
    </w:p>
  </w:endnote>
  <w:endnote w:type="continuationSeparator" w:id="0">
    <w:p w:rsidR="001B6CD3" w:rsidRDefault="001B6CD3" w:rsidP="0013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CD3" w:rsidRPr="00C446A6" w:rsidRDefault="001B6CD3" w:rsidP="00C446A6">
      <w:pPr>
        <w:spacing w:after="0" w:line="192" w:lineRule="auto"/>
        <w:ind w:left="0" w:firstLine="0"/>
        <w:rPr>
          <w:rFonts w:cs="Traditional Arabic"/>
          <w:szCs w:val="24"/>
        </w:rPr>
      </w:pPr>
      <w:r w:rsidRPr="00C446A6">
        <w:rPr>
          <w:rFonts w:cs="Traditional Arabic" w:hint="cs"/>
          <w:szCs w:val="24"/>
          <w:rtl/>
        </w:rPr>
        <w:t>ـــــــــــــــــ</w:t>
      </w:r>
    </w:p>
  </w:footnote>
  <w:footnote w:type="continuationSeparator" w:id="0">
    <w:p w:rsidR="001B6CD3" w:rsidRPr="00C446A6" w:rsidRDefault="001B6CD3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ـــــــــــــــــ</w:t>
      </w:r>
    </w:p>
    <w:p w:rsidR="001B6CD3" w:rsidRPr="00C446A6" w:rsidRDefault="001B6CD3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1B6CD3" w:rsidRPr="00C446A6" w:rsidRDefault="001B6CD3" w:rsidP="00C446A6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C3A" w:rsidRPr="0085295F" w:rsidRDefault="00F2539B" w:rsidP="00E447D2">
    <w:pPr>
      <w:pStyle w:val="a5"/>
      <w:tabs>
        <w:tab w:val="right" w:pos="8220"/>
      </w:tabs>
      <w:ind w:left="0" w:firstLine="0"/>
      <w:jc w:val="left"/>
      <w:rPr>
        <w:rFonts w:ascii="Tahoma" w:hAnsi="Tahoma" w:cs="Traditional Arabic"/>
        <w:b/>
        <w:bCs/>
        <w:sz w:val="26"/>
        <w:szCs w:val="26"/>
      </w:rPr>
    </w:pPr>
    <w:r>
      <w:rPr>
        <w:rFonts w:cs="Traditional Arabic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9AE83A9" wp14:editId="16FDD685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7620" t="8255" r="279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3A" w:rsidRPr="00503DDE" w:rsidRDefault="00494C3A" w:rsidP="00503DDE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BE112D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669</w: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494C3A" w:rsidRPr="00503DDE" w:rsidRDefault="00494C3A" w:rsidP="00503DDE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</w:rPr>
                      </w:pP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BE112D">
                        <w:rPr>
                          <w:rStyle w:val="ad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669</w: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494C3A">
      <w:rPr>
        <w:rFonts w:cs="Traditional Arabic" w:hint="cs"/>
        <w:b/>
        <w:bCs/>
        <w:sz w:val="26"/>
        <w:szCs w:val="26"/>
        <w:rtl/>
      </w:rPr>
      <w:t xml:space="preserve"> فهرس المصطلحات والكلمات الغريبة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7E52"/>
    <w:multiLevelType w:val="hybridMultilevel"/>
    <w:tmpl w:val="7AB03FF0"/>
    <w:lvl w:ilvl="0" w:tplc="6464A6D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80B12"/>
    <w:multiLevelType w:val="hybridMultilevel"/>
    <w:tmpl w:val="1D28CDC2"/>
    <w:lvl w:ilvl="0" w:tplc="0CEE601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7C18EE"/>
    <w:multiLevelType w:val="hybridMultilevel"/>
    <w:tmpl w:val="BAFAB5A6"/>
    <w:lvl w:ilvl="0" w:tplc="1A1AC9E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FB5DF8"/>
    <w:multiLevelType w:val="hybridMultilevel"/>
    <w:tmpl w:val="65200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815BE2"/>
    <w:multiLevelType w:val="hybridMultilevel"/>
    <w:tmpl w:val="24AC4614"/>
    <w:lvl w:ilvl="0" w:tplc="C608C5B6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D1033E"/>
    <w:multiLevelType w:val="hybridMultilevel"/>
    <w:tmpl w:val="610C9B4E"/>
    <w:lvl w:ilvl="0" w:tplc="9760C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plc="E81653AE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0D2257"/>
    <w:multiLevelType w:val="hybridMultilevel"/>
    <w:tmpl w:val="19DC7A42"/>
    <w:lvl w:ilvl="0" w:tplc="9760C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plc="E81653AE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1159A3"/>
    <w:multiLevelType w:val="hybridMultilevel"/>
    <w:tmpl w:val="BE181386"/>
    <w:lvl w:ilvl="0" w:tplc="772099E4">
      <w:start w:val="1"/>
      <w:numFmt w:val="decimal"/>
      <w:lvlText w:val="%1."/>
      <w:lvlJc w:val="left"/>
      <w:pPr>
        <w:ind w:left="144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7C9411B7"/>
    <w:multiLevelType w:val="hybridMultilevel"/>
    <w:tmpl w:val="FA6826D2"/>
    <w:lvl w:ilvl="0" w:tplc="C0B6ABE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2B"/>
    <w:rsid w:val="000033AB"/>
    <w:rsid w:val="00004F9E"/>
    <w:rsid w:val="00005E6C"/>
    <w:rsid w:val="00014C35"/>
    <w:rsid w:val="00023107"/>
    <w:rsid w:val="000349C5"/>
    <w:rsid w:val="00036645"/>
    <w:rsid w:val="00041124"/>
    <w:rsid w:val="00041F5D"/>
    <w:rsid w:val="00042072"/>
    <w:rsid w:val="00051641"/>
    <w:rsid w:val="00052FC1"/>
    <w:rsid w:val="000536F5"/>
    <w:rsid w:val="00057FFA"/>
    <w:rsid w:val="00060931"/>
    <w:rsid w:val="00063ADC"/>
    <w:rsid w:val="00064F16"/>
    <w:rsid w:val="00076D91"/>
    <w:rsid w:val="000809D7"/>
    <w:rsid w:val="00083AD6"/>
    <w:rsid w:val="00083CCC"/>
    <w:rsid w:val="00086B7A"/>
    <w:rsid w:val="00090FCD"/>
    <w:rsid w:val="00095E82"/>
    <w:rsid w:val="000965E3"/>
    <w:rsid w:val="000A0D0C"/>
    <w:rsid w:val="000A556C"/>
    <w:rsid w:val="000A731E"/>
    <w:rsid w:val="000C44AE"/>
    <w:rsid w:val="000C5A58"/>
    <w:rsid w:val="000C5FC7"/>
    <w:rsid w:val="000D0941"/>
    <w:rsid w:val="000D2AA3"/>
    <w:rsid w:val="000D3FFA"/>
    <w:rsid w:val="000D5ADC"/>
    <w:rsid w:val="000D756B"/>
    <w:rsid w:val="000E0199"/>
    <w:rsid w:val="000E0FA2"/>
    <w:rsid w:val="000E289C"/>
    <w:rsid w:val="000E3738"/>
    <w:rsid w:val="000E525E"/>
    <w:rsid w:val="000F01EC"/>
    <w:rsid w:val="000F2B20"/>
    <w:rsid w:val="000F43E6"/>
    <w:rsid w:val="000F4C4F"/>
    <w:rsid w:val="000F64B7"/>
    <w:rsid w:val="000F71FD"/>
    <w:rsid w:val="00100666"/>
    <w:rsid w:val="00100ABA"/>
    <w:rsid w:val="00103A9A"/>
    <w:rsid w:val="00106179"/>
    <w:rsid w:val="00115A0D"/>
    <w:rsid w:val="001168A7"/>
    <w:rsid w:val="00121FAD"/>
    <w:rsid w:val="001221EA"/>
    <w:rsid w:val="00123A9D"/>
    <w:rsid w:val="00125321"/>
    <w:rsid w:val="00137F2B"/>
    <w:rsid w:val="00141033"/>
    <w:rsid w:val="001432A9"/>
    <w:rsid w:val="00143886"/>
    <w:rsid w:val="00144845"/>
    <w:rsid w:val="00145DC2"/>
    <w:rsid w:val="001463F3"/>
    <w:rsid w:val="00146C34"/>
    <w:rsid w:val="00150081"/>
    <w:rsid w:val="00150CBD"/>
    <w:rsid w:val="0016506D"/>
    <w:rsid w:val="00165563"/>
    <w:rsid w:val="00165F86"/>
    <w:rsid w:val="00167EC8"/>
    <w:rsid w:val="00172062"/>
    <w:rsid w:val="0018041D"/>
    <w:rsid w:val="00184295"/>
    <w:rsid w:val="00187A14"/>
    <w:rsid w:val="00190A27"/>
    <w:rsid w:val="00191224"/>
    <w:rsid w:val="00192634"/>
    <w:rsid w:val="001A04E3"/>
    <w:rsid w:val="001B6CD3"/>
    <w:rsid w:val="001C4362"/>
    <w:rsid w:val="001D045B"/>
    <w:rsid w:val="001D14AA"/>
    <w:rsid w:val="001D66C0"/>
    <w:rsid w:val="001E012F"/>
    <w:rsid w:val="001E0844"/>
    <w:rsid w:val="001E14FB"/>
    <w:rsid w:val="001E194F"/>
    <w:rsid w:val="001E7E2B"/>
    <w:rsid w:val="001F0CF7"/>
    <w:rsid w:val="001F1F96"/>
    <w:rsid w:val="001F68AF"/>
    <w:rsid w:val="00201A13"/>
    <w:rsid w:val="00205549"/>
    <w:rsid w:val="00205BB8"/>
    <w:rsid w:val="002064F9"/>
    <w:rsid w:val="00211A2B"/>
    <w:rsid w:val="00214EB5"/>
    <w:rsid w:val="00216765"/>
    <w:rsid w:val="00220078"/>
    <w:rsid w:val="00222D78"/>
    <w:rsid w:val="00222E49"/>
    <w:rsid w:val="00227A89"/>
    <w:rsid w:val="0023052A"/>
    <w:rsid w:val="0023446E"/>
    <w:rsid w:val="00235200"/>
    <w:rsid w:val="00236F85"/>
    <w:rsid w:val="002403BF"/>
    <w:rsid w:val="0024135D"/>
    <w:rsid w:val="0024144C"/>
    <w:rsid w:val="00243B7F"/>
    <w:rsid w:val="0024516F"/>
    <w:rsid w:val="00246DD0"/>
    <w:rsid w:val="00246EB8"/>
    <w:rsid w:val="00247D26"/>
    <w:rsid w:val="002538FA"/>
    <w:rsid w:val="00260E82"/>
    <w:rsid w:val="00261709"/>
    <w:rsid w:val="00275270"/>
    <w:rsid w:val="00280DE9"/>
    <w:rsid w:val="00287BBF"/>
    <w:rsid w:val="0029093A"/>
    <w:rsid w:val="00291CBD"/>
    <w:rsid w:val="002921B0"/>
    <w:rsid w:val="002922C5"/>
    <w:rsid w:val="0029251E"/>
    <w:rsid w:val="0029323C"/>
    <w:rsid w:val="00293F83"/>
    <w:rsid w:val="00294BC1"/>
    <w:rsid w:val="002A3BE0"/>
    <w:rsid w:val="002A5047"/>
    <w:rsid w:val="002A55FC"/>
    <w:rsid w:val="002B3239"/>
    <w:rsid w:val="002B7D3C"/>
    <w:rsid w:val="002C0AA6"/>
    <w:rsid w:val="002C2D4B"/>
    <w:rsid w:val="002C3525"/>
    <w:rsid w:val="002C7B1A"/>
    <w:rsid w:val="002D68EC"/>
    <w:rsid w:val="002D7633"/>
    <w:rsid w:val="002E019D"/>
    <w:rsid w:val="002E1ED0"/>
    <w:rsid w:val="002E5B7F"/>
    <w:rsid w:val="00303BBB"/>
    <w:rsid w:val="003045C2"/>
    <w:rsid w:val="00316C77"/>
    <w:rsid w:val="003207F8"/>
    <w:rsid w:val="00324054"/>
    <w:rsid w:val="00324869"/>
    <w:rsid w:val="00327436"/>
    <w:rsid w:val="00327AC6"/>
    <w:rsid w:val="00331CCA"/>
    <w:rsid w:val="00332B47"/>
    <w:rsid w:val="00333280"/>
    <w:rsid w:val="00336A88"/>
    <w:rsid w:val="00342D59"/>
    <w:rsid w:val="00346380"/>
    <w:rsid w:val="00346746"/>
    <w:rsid w:val="00347744"/>
    <w:rsid w:val="00351E47"/>
    <w:rsid w:val="00352E95"/>
    <w:rsid w:val="0035468A"/>
    <w:rsid w:val="003562B8"/>
    <w:rsid w:val="00356C4B"/>
    <w:rsid w:val="00356CBA"/>
    <w:rsid w:val="003649B6"/>
    <w:rsid w:val="00367B42"/>
    <w:rsid w:val="00367CCC"/>
    <w:rsid w:val="00370FD4"/>
    <w:rsid w:val="003720FB"/>
    <w:rsid w:val="003827A4"/>
    <w:rsid w:val="00386859"/>
    <w:rsid w:val="00387E8C"/>
    <w:rsid w:val="003900FD"/>
    <w:rsid w:val="00394E63"/>
    <w:rsid w:val="0039647C"/>
    <w:rsid w:val="00396797"/>
    <w:rsid w:val="003A0924"/>
    <w:rsid w:val="003A1311"/>
    <w:rsid w:val="003A16F0"/>
    <w:rsid w:val="003A50EB"/>
    <w:rsid w:val="003B4146"/>
    <w:rsid w:val="003C03A6"/>
    <w:rsid w:val="003C211D"/>
    <w:rsid w:val="003C342C"/>
    <w:rsid w:val="003C745E"/>
    <w:rsid w:val="003C7F42"/>
    <w:rsid w:val="003D3641"/>
    <w:rsid w:val="003D40BD"/>
    <w:rsid w:val="003D7090"/>
    <w:rsid w:val="003E51A3"/>
    <w:rsid w:val="003F0115"/>
    <w:rsid w:val="003F6EA8"/>
    <w:rsid w:val="00400CFC"/>
    <w:rsid w:val="0040269B"/>
    <w:rsid w:val="00403FBF"/>
    <w:rsid w:val="004065BE"/>
    <w:rsid w:val="00407F7D"/>
    <w:rsid w:val="00410E8D"/>
    <w:rsid w:val="00416E6E"/>
    <w:rsid w:val="00416F06"/>
    <w:rsid w:val="0041730D"/>
    <w:rsid w:val="00423DF6"/>
    <w:rsid w:val="00425EE5"/>
    <w:rsid w:val="004271B9"/>
    <w:rsid w:val="00432168"/>
    <w:rsid w:val="004430BB"/>
    <w:rsid w:val="00445629"/>
    <w:rsid w:val="00450B37"/>
    <w:rsid w:val="00451063"/>
    <w:rsid w:val="00451A11"/>
    <w:rsid w:val="0046414F"/>
    <w:rsid w:val="00471CED"/>
    <w:rsid w:val="004720F8"/>
    <w:rsid w:val="00477435"/>
    <w:rsid w:val="004775E2"/>
    <w:rsid w:val="00480C19"/>
    <w:rsid w:val="00483108"/>
    <w:rsid w:val="00485931"/>
    <w:rsid w:val="004941B0"/>
    <w:rsid w:val="00494C3A"/>
    <w:rsid w:val="004B4308"/>
    <w:rsid w:val="004C088C"/>
    <w:rsid w:val="004C4325"/>
    <w:rsid w:val="004C4509"/>
    <w:rsid w:val="004C50C4"/>
    <w:rsid w:val="004C574A"/>
    <w:rsid w:val="004C70FD"/>
    <w:rsid w:val="004D518C"/>
    <w:rsid w:val="004D7453"/>
    <w:rsid w:val="004E0CFE"/>
    <w:rsid w:val="004E3A11"/>
    <w:rsid w:val="004E3B08"/>
    <w:rsid w:val="004E5B8C"/>
    <w:rsid w:val="004F05AD"/>
    <w:rsid w:val="004F30D5"/>
    <w:rsid w:val="004F46FD"/>
    <w:rsid w:val="004F570A"/>
    <w:rsid w:val="004F5A30"/>
    <w:rsid w:val="00503DDE"/>
    <w:rsid w:val="00504722"/>
    <w:rsid w:val="00504EF8"/>
    <w:rsid w:val="005050C2"/>
    <w:rsid w:val="00506DF9"/>
    <w:rsid w:val="00521348"/>
    <w:rsid w:val="00526D3A"/>
    <w:rsid w:val="005308DA"/>
    <w:rsid w:val="00530B95"/>
    <w:rsid w:val="00532D9D"/>
    <w:rsid w:val="0053322A"/>
    <w:rsid w:val="00533FE6"/>
    <w:rsid w:val="00534963"/>
    <w:rsid w:val="005456B3"/>
    <w:rsid w:val="00547168"/>
    <w:rsid w:val="00550EA3"/>
    <w:rsid w:val="00551B67"/>
    <w:rsid w:val="00552E1C"/>
    <w:rsid w:val="005613D4"/>
    <w:rsid w:val="005622D5"/>
    <w:rsid w:val="00586D00"/>
    <w:rsid w:val="0059125C"/>
    <w:rsid w:val="005931DD"/>
    <w:rsid w:val="00594D75"/>
    <w:rsid w:val="005977E5"/>
    <w:rsid w:val="005A0277"/>
    <w:rsid w:val="005A31B0"/>
    <w:rsid w:val="005A474E"/>
    <w:rsid w:val="005A7420"/>
    <w:rsid w:val="005B3AB8"/>
    <w:rsid w:val="005C0BC2"/>
    <w:rsid w:val="005C0C1C"/>
    <w:rsid w:val="005C6613"/>
    <w:rsid w:val="005D0371"/>
    <w:rsid w:val="005D2DA0"/>
    <w:rsid w:val="005D3C06"/>
    <w:rsid w:val="005D4307"/>
    <w:rsid w:val="005E0438"/>
    <w:rsid w:val="005F07BB"/>
    <w:rsid w:val="005F3771"/>
    <w:rsid w:val="005F73AD"/>
    <w:rsid w:val="005F7816"/>
    <w:rsid w:val="0060020C"/>
    <w:rsid w:val="0060492F"/>
    <w:rsid w:val="006049D3"/>
    <w:rsid w:val="00605EA0"/>
    <w:rsid w:val="00614B6E"/>
    <w:rsid w:val="00614E96"/>
    <w:rsid w:val="00622145"/>
    <w:rsid w:val="00623EF1"/>
    <w:rsid w:val="00625BEB"/>
    <w:rsid w:val="0062688E"/>
    <w:rsid w:val="006276CF"/>
    <w:rsid w:val="00627AFD"/>
    <w:rsid w:val="006300F5"/>
    <w:rsid w:val="0063294C"/>
    <w:rsid w:val="00632B89"/>
    <w:rsid w:val="00632E39"/>
    <w:rsid w:val="0063627E"/>
    <w:rsid w:val="0063638F"/>
    <w:rsid w:val="006409AD"/>
    <w:rsid w:val="0064109E"/>
    <w:rsid w:val="00644EAF"/>
    <w:rsid w:val="00652D31"/>
    <w:rsid w:val="006534EE"/>
    <w:rsid w:val="00665F04"/>
    <w:rsid w:val="00666F2C"/>
    <w:rsid w:val="0067591C"/>
    <w:rsid w:val="006802B0"/>
    <w:rsid w:val="00682B52"/>
    <w:rsid w:val="00683496"/>
    <w:rsid w:val="006855C0"/>
    <w:rsid w:val="0069017E"/>
    <w:rsid w:val="00694338"/>
    <w:rsid w:val="00695E93"/>
    <w:rsid w:val="006A2505"/>
    <w:rsid w:val="006A4C82"/>
    <w:rsid w:val="006B197E"/>
    <w:rsid w:val="006B2634"/>
    <w:rsid w:val="006B2B9A"/>
    <w:rsid w:val="006B3FB2"/>
    <w:rsid w:val="006C0D7B"/>
    <w:rsid w:val="006C6E4F"/>
    <w:rsid w:val="006C71C7"/>
    <w:rsid w:val="006D29C3"/>
    <w:rsid w:val="006D391C"/>
    <w:rsid w:val="006D5C7C"/>
    <w:rsid w:val="006E1F29"/>
    <w:rsid w:val="006F0C6C"/>
    <w:rsid w:val="006F15EB"/>
    <w:rsid w:val="006F4DD2"/>
    <w:rsid w:val="006F53F4"/>
    <w:rsid w:val="00702269"/>
    <w:rsid w:val="007064FE"/>
    <w:rsid w:val="0070706F"/>
    <w:rsid w:val="007079B6"/>
    <w:rsid w:val="00711B0A"/>
    <w:rsid w:val="00715F0E"/>
    <w:rsid w:val="007206F4"/>
    <w:rsid w:val="00721FE9"/>
    <w:rsid w:val="0072384F"/>
    <w:rsid w:val="00724CFC"/>
    <w:rsid w:val="007329AD"/>
    <w:rsid w:val="00734945"/>
    <w:rsid w:val="007369BD"/>
    <w:rsid w:val="007379FE"/>
    <w:rsid w:val="007438DD"/>
    <w:rsid w:val="007464B8"/>
    <w:rsid w:val="00750323"/>
    <w:rsid w:val="00755E9B"/>
    <w:rsid w:val="0075763B"/>
    <w:rsid w:val="00757A58"/>
    <w:rsid w:val="00761D66"/>
    <w:rsid w:val="00763496"/>
    <w:rsid w:val="007635FF"/>
    <w:rsid w:val="00763775"/>
    <w:rsid w:val="0076389B"/>
    <w:rsid w:val="00764176"/>
    <w:rsid w:val="00767CA3"/>
    <w:rsid w:val="00770CFF"/>
    <w:rsid w:val="007724C0"/>
    <w:rsid w:val="0077414A"/>
    <w:rsid w:val="00774E1E"/>
    <w:rsid w:val="00775B30"/>
    <w:rsid w:val="0078564B"/>
    <w:rsid w:val="007873CE"/>
    <w:rsid w:val="00790BD4"/>
    <w:rsid w:val="00791840"/>
    <w:rsid w:val="00794509"/>
    <w:rsid w:val="00794E3D"/>
    <w:rsid w:val="00795A82"/>
    <w:rsid w:val="00797B36"/>
    <w:rsid w:val="007A0AC1"/>
    <w:rsid w:val="007A5CC1"/>
    <w:rsid w:val="007A6A2D"/>
    <w:rsid w:val="007B6EBA"/>
    <w:rsid w:val="007B6F2F"/>
    <w:rsid w:val="007B7124"/>
    <w:rsid w:val="007C2350"/>
    <w:rsid w:val="007C3E10"/>
    <w:rsid w:val="007D1B20"/>
    <w:rsid w:val="007D209A"/>
    <w:rsid w:val="007D2F96"/>
    <w:rsid w:val="007E0745"/>
    <w:rsid w:val="007E086F"/>
    <w:rsid w:val="007E6B6F"/>
    <w:rsid w:val="007F1A44"/>
    <w:rsid w:val="00801087"/>
    <w:rsid w:val="00801262"/>
    <w:rsid w:val="00804C17"/>
    <w:rsid w:val="00807AF6"/>
    <w:rsid w:val="00810275"/>
    <w:rsid w:val="00814042"/>
    <w:rsid w:val="008149E9"/>
    <w:rsid w:val="00815076"/>
    <w:rsid w:val="0081771C"/>
    <w:rsid w:val="00817EF2"/>
    <w:rsid w:val="00830115"/>
    <w:rsid w:val="00834A97"/>
    <w:rsid w:val="00837337"/>
    <w:rsid w:val="008421AA"/>
    <w:rsid w:val="008436AD"/>
    <w:rsid w:val="00844851"/>
    <w:rsid w:val="0084604C"/>
    <w:rsid w:val="00847B38"/>
    <w:rsid w:val="0085295F"/>
    <w:rsid w:val="00854864"/>
    <w:rsid w:val="00862DAC"/>
    <w:rsid w:val="008636CD"/>
    <w:rsid w:val="00865FEB"/>
    <w:rsid w:val="00867D80"/>
    <w:rsid w:val="0087018B"/>
    <w:rsid w:val="00871114"/>
    <w:rsid w:val="00871779"/>
    <w:rsid w:val="0088033D"/>
    <w:rsid w:val="008902CA"/>
    <w:rsid w:val="00890D30"/>
    <w:rsid w:val="008953DC"/>
    <w:rsid w:val="0089668D"/>
    <w:rsid w:val="008A015C"/>
    <w:rsid w:val="008A1F75"/>
    <w:rsid w:val="008B0DFC"/>
    <w:rsid w:val="008B1017"/>
    <w:rsid w:val="008B43E8"/>
    <w:rsid w:val="008B6212"/>
    <w:rsid w:val="008C2C13"/>
    <w:rsid w:val="008C3683"/>
    <w:rsid w:val="008C514A"/>
    <w:rsid w:val="008C62A1"/>
    <w:rsid w:val="008C64B3"/>
    <w:rsid w:val="008C795F"/>
    <w:rsid w:val="008D1DC5"/>
    <w:rsid w:val="008D3103"/>
    <w:rsid w:val="008E143F"/>
    <w:rsid w:val="008E1F22"/>
    <w:rsid w:val="008E242E"/>
    <w:rsid w:val="008E6531"/>
    <w:rsid w:val="008F2BF6"/>
    <w:rsid w:val="008F316B"/>
    <w:rsid w:val="008F5BB1"/>
    <w:rsid w:val="009010EC"/>
    <w:rsid w:val="0091419C"/>
    <w:rsid w:val="0091447E"/>
    <w:rsid w:val="00914E28"/>
    <w:rsid w:val="00921AFB"/>
    <w:rsid w:val="0092721A"/>
    <w:rsid w:val="009320D9"/>
    <w:rsid w:val="00941E31"/>
    <w:rsid w:val="00944ED0"/>
    <w:rsid w:val="00946FA3"/>
    <w:rsid w:val="0095299D"/>
    <w:rsid w:val="00954929"/>
    <w:rsid w:val="00960C82"/>
    <w:rsid w:val="00966425"/>
    <w:rsid w:val="00966609"/>
    <w:rsid w:val="00967551"/>
    <w:rsid w:val="00981A53"/>
    <w:rsid w:val="009A0674"/>
    <w:rsid w:val="009A4720"/>
    <w:rsid w:val="009A741C"/>
    <w:rsid w:val="009B0129"/>
    <w:rsid w:val="009B283E"/>
    <w:rsid w:val="009B4CD2"/>
    <w:rsid w:val="009B7AB8"/>
    <w:rsid w:val="009D217F"/>
    <w:rsid w:val="009D60BB"/>
    <w:rsid w:val="009D70B5"/>
    <w:rsid w:val="009E0FCD"/>
    <w:rsid w:val="009F2FE4"/>
    <w:rsid w:val="00A02FA6"/>
    <w:rsid w:val="00A03BBB"/>
    <w:rsid w:val="00A051AC"/>
    <w:rsid w:val="00A10F58"/>
    <w:rsid w:val="00A12051"/>
    <w:rsid w:val="00A138D7"/>
    <w:rsid w:val="00A169BF"/>
    <w:rsid w:val="00A2101E"/>
    <w:rsid w:val="00A26350"/>
    <w:rsid w:val="00A30F80"/>
    <w:rsid w:val="00A42029"/>
    <w:rsid w:val="00A43906"/>
    <w:rsid w:val="00A44718"/>
    <w:rsid w:val="00A45723"/>
    <w:rsid w:val="00A56252"/>
    <w:rsid w:val="00A60F41"/>
    <w:rsid w:val="00A63858"/>
    <w:rsid w:val="00A65935"/>
    <w:rsid w:val="00A6651E"/>
    <w:rsid w:val="00A66841"/>
    <w:rsid w:val="00A670A5"/>
    <w:rsid w:val="00A71078"/>
    <w:rsid w:val="00A7602B"/>
    <w:rsid w:val="00A81D54"/>
    <w:rsid w:val="00A87739"/>
    <w:rsid w:val="00A922D1"/>
    <w:rsid w:val="00A92B5E"/>
    <w:rsid w:val="00A93D89"/>
    <w:rsid w:val="00A95A6E"/>
    <w:rsid w:val="00A9734E"/>
    <w:rsid w:val="00AA2F8B"/>
    <w:rsid w:val="00AA3DA4"/>
    <w:rsid w:val="00AA5E80"/>
    <w:rsid w:val="00AA7738"/>
    <w:rsid w:val="00AB2F93"/>
    <w:rsid w:val="00AB59A1"/>
    <w:rsid w:val="00AB702E"/>
    <w:rsid w:val="00AD1182"/>
    <w:rsid w:val="00AE5AF4"/>
    <w:rsid w:val="00AF0A54"/>
    <w:rsid w:val="00AF269D"/>
    <w:rsid w:val="00B02D9B"/>
    <w:rsid w:val="00B05A17"/>
    <w:rsid w:val="00B0694E"/>
    <w:rsid w:val="00B06B29"/>
    <w:rsid w:val="00B076D9"/>
    <w:rsid w:val="00B33189"/>
    <w:rsid w:val="00B34210"/>
    <w:rsid w:val="00B37E98"/>
    <w:rsid w:val="00B47309"/>
    <w:rsid w:val="00B579DC"/>
    <w:rsid w:val="00B624F0"/>
    <w:rsid w:val="00B65B93"/>
    <w:rsid w:val="00B67C5E"/>
    <w:rsid w:val="00B74690"/>
    <w:rsid w:val="00B82F05"/>
    <w:rsid w:val="00B85CC9"/>
    <w:rsid w:val="00B901AC"/>
    <w:rsid w:val="00B926D6"/>
    <w:rsid w:val="00B93173"/>
    <w:rsid w:val="00B939F6"/>
    <w:rsid w:val="00BA345D"/>
    <w:rsid w:val="00BB008C"/>
    <w:rsid w:val="00BB304C"/>
    <w:rsid w:val="00BB6BF5"/>
    <w:rsid w:val="00BC03DC"/>
    <w:rsid w:val="00BC2416"/>
    <w:rsid w:val="00BC38C9"/>
    <w:rsid w:val="00BC442E"/>
    <w:rsid w:val="00BD0BAA"/>
    <w:rsid w:val="00BE039B"/>
    <w:rsid w:val="00BE112D"/>
    <w:rsid w:val="00BE1338"/>
    <w:rsid w:val="00BE152A"/>
    <w:rsid w:val="00BE4A8D"/>
    <w:rsid w:val="00BF0152"/>
    <w:rsid w:val="00BF1335"/>
    <w:rsid w:val="00BF1341"/>
    <w:rsid w:val="00BF28A8"/>
    <w:rsid w:val="00BF5038"/>
    <w:rsid w:val="00C037B4"/>
    <w:rsid w:val="00C0387D"/>
    <w:rsid w:val="00C03B90"/>
    <w:rsid w:val="00C049DE"/>
    <w:rsid w:val="00C04B8C"/>
    <w:rsid w:val="00C050A0"/>
    <w:rsid w:val="00C11634"/>
    <w:rsid w:val="00C176B4"/>
    <w:rsid w:val="00C179B9"/>
    <w:rsid w:val="00C17C24"/>
    <w:rsid w:val="00C21394"/>
    <w:rsid w:val="00C2300C"/>
    <w:rsid w:val="00C234D2"/>
    <w:rsid w:val="00C25DE7"/>
    <w:rsid w:val="00C30DEA"/>
    <w:rsid w:val="00C33798"/>
    <w:rsid w:val="00C37393"/>
    <w:rsid w:val="00C37C3C"/>
    <w:rsid w:val="00C41B62"/>
    <w:rsid w:val="00C41E8F"/>
    <w:rsid w:val="00C42276"/>
    <w:rsid w:val="00C446A6"/>
    <w:rsid w:val="00C44787"/>
    <w:rsid w:val="00C554E2"/>
    <w:rsid w:val="00C56FF1"/>
    <w:rsid w:val="00C6263B"/>
    <w:rsid w:val="00C633A2"/>
    <w:rsid w:val="00C63663"/>
    <w:rsid w:val="00C6547F"/>
    <w:rsid w:val="00C65D7D"/>
    <w:rsid w:val="00C65D96"/>
    <w:rsid w:val="00C660FC"/>
    <w:rsid w:val="00C67F79"/>
    <w:rsid w:val="00C70368"/>
    <w:rsid w:val="00C70AC2"/>
    <w:rsid w:val="00C71A21"/>
    <w:rsid w:val="00C77263"/>
    <w:rsid w:val="00C77407"/>
    <w:rsid w:val="00C8179C"/>
    <w:rsid w:val="00C83C98"/>
    <w:rsid w:val="00C85A03"/>
    <w:rsid w:val="00C869B6"/>
    <w:rsid w:val="00C92F77"/>
    <w:rsid w:val="00C93D52"/>
    <w:rsid w:val="00C94D72"/>
    <w:rsid w:val="00C95EF4"/>
    <w:rsid w:val="00C97FA5"/>
    <w:rsid w:val="00CA4C58"/>
    <w:rsid w:val="00CA4F03"/>
    <w:rsid w:val="00CC3BE2"/>
    <w:rsid w:val="00CC564D"/>
    <w:rsid w:val="00CC7038"/>
    <w:rsid w:val="00CD0A0A"/>
    <w:rsid w:val="00CD0E5C"/>
    <w:rsid w:val="00CD1F02"/>
    <w:rsid w:val="00CE1E4C"/>
    <w:rsid w:val="00CE3DB7"/>
    <w:rsid w:val="00CE7B7B"/>
    <w:rsid w:val="00CF2372"/>
    <w:rsid w:val="00D05FE9"/>
    <w:rsid w:val="00D078C5"/>
    <w:rsid w:val="00D13AEF"/>
    <w:rsid w:val="00D14ACD"/>
    <w:rsid w:val="00D17FC1"/>
    <w:rsid w:val="00D208D6"/>
    <w:rsid w:val="00D2359B"/>
    <w:rsid w:val="00D2395D"/>
    <w:rsid w:val="00D261A2"/>
    <w:rsid w:val="00D31220"/>
    <w:rsid w:val="00D32E1B"/>
    <w:rsid w:val="00D33D7F"/>
    <w:rsid w:val="00D353A2"/>
    <w:rsid w:val="00D42D75"/>
    <w:rsid w:val="00D504B8"/>
    <w:rsid w:val="00D53AA3"/>
    <w:rsid w:val="00D57599"/>
    <w:rsid w:val="00D57EAF"/>
    <w:rsid w:val="00D72E19"/>
    <w:rsid w:val="00D73D9D"/>
    <w:rsid w:val="00D749B2"/>
    <w:rsid w:val="00D769EE"/>
    <w:rsid w:val="00D82437"/>
    <w:rsid w:val="00D8763D"/>
    <w:rsid w:val="00D87EDB"/>
    <w:rsid w:val="00D96ED7"/>
    <w:rsid w:val="00DA2D50"/>
    <w:rsid w:val="00DA5626"/>
    <w:rsid w:val="00DA7A05"/>
    <w:rsid w:val="00DB1AF5"/>
    <w:rsid w:val="00DB1E2F"/>
    <w:rsid w:val="00DB317C"/>
    <w:rsid w:val="00DB4291"/>
    <w:rsid w:val="00DB4AC8"/>
    <w:rsid w:val="00DB4D14"/>
    <w:rsid w:val="00DB6C6E"/>
    <w:rsid w:val="00DC0CE1"/>
    <w:rsid w:val="00DC1526"/>
    <w:rsid w:val="00DC3664"/>
    <w:rsid w:val="00DC4E27"/>
    <w:rsid w:val="00DC720F"/>
    <w:rsid w:val="00DD0EB9"/>
    <w:rsid w:val="00DD231D"/>
    <w:rsid w:val="00DD259A"/>
    <w:rsid w:val="00DD4135"/>
    <w:rsid w:val="00DE13A0"/>
    <w:rsid w:val="00DE14DC"/>
    <w:rsid w:val="00DE5005"/>
    <w:rsid w:val="00DE6C01"/>
    <w:rsid w:val="00DE70FB"/>
    <w:rsid w:val="00DE72A7"/>
    <w:rsid w:val="00DF0422"/>
    <w:rsid w:val="00DF3B1B"/>
    <w:rsid w:val="00DF3B28"/>
    <w:rsid w:val="00DF4A77"/>
    <w:rsid w:val="00DF5662"/>
    <w:rsid w:val="00DF6840"/>
    <w:rsid w:val="00E03186"/>
    <w:rsid w:val="00E0666C"/>
    <w:rsid w:val="00E10777"/>
    <w:rsid w:val="00E11705"/>
    <w:rsid w:val="00E11AAA"/>
    <w:rsid w:val="00E1230E"/>
    <w:rsid w:val="00E12BEB"/>
    <w:rsid w:val="00E1731B"/>
    <w:rsid w:val="00E20999"/>
    <w:rsid w:val="00E24875"/>
    <w:rsid w:val="00E2721A"/>
    <w:rsid w:val="00E3009E"/>
    <w:rsid w:val="00E447D2"/>
    <w:rsid w:val="00E4537E"/>
    <w:rsid w:val="00E45964"/>
    <w:rsid w:val="00E46473"/>
    <w:rsid w:val="00E46B8C"/>
    <w:rsid w:val="00E508B7"/>
    <w:rsid w:val="00E513F8"/>
    <w:rsid w:val="00E55FE2"/>
    <w:rsid w:val="00E60BAB"/>
    <w:rsid w:val="00E61221"/>
    <w:rsid w:val="00E61846"/>
    <w:rsid w:val="00E667D8"/>
    <w:rsid w:val="00E723B8"/>
    <w:rsid w:val="00E74483"/>
    <w:rsid w:val="00E76DDA"/>
    <w:rsid w:val="00E83502"/>
    <w:rsid w:val="00E97935"/>
    <w:rsid w:val="00EA5CFF"/>
    <w:rsid w:val="00EA7066"/>
    <w:rsid w:val="00EB1C67"/>
    <w:rsid w:val="00EB32CA"/>
    <w:rsid w:val="00EB41D8"/>
    <w:rsid w:val="00EC08DE"/>
    <w:rsid w:val="00EC2513"/>
    <w:rsid w:val="00EC5239"/>
    <w:rsid w:val="00ED1059"/>
    <w:rsid w:val="00ED2DB4"/>
    <w:rsid w:val="00ED3F7F"/>
    <w:rsid w:val="00ED601B"/>
    <w:rsid w:val="00ED7799"/>
    <w:rsid w:val="00EE1072"/>
    <w:rsid w:val="00EE3AB8"/>
    <w:rsid w:val="00EE64BF"/>
    <w:rsid w:val="00EE7516"/>
    <w:rsid w:val="00EF389A"/>
    <w:rsid w:val="00F0142A"/>
    <w:rsid w:val="00F04139"/>
    <w:rsid w:val="00F04D3F"/>
    <w:rsid w:val="00F0556D"/>
    <w:rsid w:val="00F10600"/>
    <w:rsid w:val="00F16AD4"/>
    <w:rsid w:val="00F23058"/>
    <w:rsid w:val="00F2539B"/>
    <w:rsid w:val="00F256B1"/>
    <w:rsid w:val="00F25FFA"/>
    <w:rsid w:val="00F2615A"/>
    <w:rsid w:val="00F30383"/>
    <w:rsid w:val="00F372C9"/>
    <w:rsid w:val="00F40032"/>
    <w:rsid w:val="00F40FA5"/>
    <w:rsid w:val="00F42347"/>
    <w:rsid w:val="00F44442"/>
    <w:rsid w:val="00F478B8"/>
    <w:rsid w:val="00F54B78"/>
    <w:rsid w:val="00F5574F"/>
    <w:rsid w:val="00F57768"/>
    <w:rsid w:val="00F64011"/>
    <w:rsid w:val="00F672E6"/>
    <w:rsid w:val="00F73F5E"/>
    <w:rsid w:val="00F766BF"/>
    <w:rsid w:val="00F81D2C"/>
    <w:rsid w:val="00F84F78"/>
    <w:rsid w:val="00F8615F"/>
    <w:rsid w:val="00F87A2D"/>
    <w:rsid w:val="00F95CDB"/>
    <w:rsid w:val="00F96161"/>
    <w:rsid w:val="00F962C7"/>
    <w:rsid w:val="00F96B2B"/>
    <w:rsid w:val="00FA127E"/>
    <w:rsid w:val="00FA41BE"/>
    <w:rsid w:val="00FA42A3"/>
    <w:rsid w:val="00FA6829"/>
    <w:rsid w:val="00FA6EE3"/>
    <w:rsid w:val="00FB3074"/>
    <w:rsid w:val="00FB5579"/>
    <w:rsid w:val="00FB5D40"/>
    <w:rsid w:val="00FC00E2"/>
    <w:rsid w:val="00FC05FD"/>
    <w:rsid w:val="00FC0A0D"/>
    <w:rsid w:val="00FC2BDE"/>
    <w:rsid w:val="00FD072D"/>
    <w:rsid w:val="00FD105B"/>
    <w:rsid w:val="00FD18AE"/>
    <w:rsid w:val="00FD33AC"/>
    <w:rsid w:val="00FD6521"/>
    <w:rsid w:val="00FE00D9"/>
    <w:rsid w:val="00FE7197"/>
    <w:rsid w:val="00FF41CF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 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DC720F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DC720F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  <w:style w:type="character" w:customStyle="1" w:styleId="postbody">
    <w:name w:val="postbody"/>
    <w:basedOn w:val="a0"/>
    <w:rsid w:val="008436AD"/>
  </w:style>
  <w:style w:type="paragraph" w:customStyle="1" w:styleId="af">
    <w:name w:val="سرد الفقرات"/>
    <w:basedOn w:val="a"/>
    <w:rsid w:val="008436AD"/>
    <w:pPr>
      <w:spacing w:after="0" w:line="240" w:lineRule="auto"/>
      <w:ind w:left="295" w:firstLine="0"/>
    </w:pPr>
    <w:rPr>
      <w:rFonts w:ascii="Times New Roman" w:eastAsia="Calibri" w:hAnsi="Times New Roman" w:cs="Traditional Arabic"/>
      <w:sz w:val="24"/>
      <w:szCs w:val="36"/>
    </w:rPr>
  </w:style>
  <w:style w:type="character" w:styleId="af0">
    <w:name w:val="Emphasis"/>
    <w:qFormat/>
    <w:locked/>
    <w:rsid w:val="008436AD"/>
    <w:rPr>
      <w:i/>
      <w:iCs/>
    </w:rPr>
  </w:style>
  <w:style w:type="paragraph" w:customStyle="1" w:styleId="af1">
    <w:name w:val="نمط الرسالة العام"/>
    <w:basedOn w:val="a"/>
    <w:link w:val="Char10"/>
    <w:rsid w:val="008436AD"/>
    <w:pPr>
      <w:spacing w:after="0" w:line="240" w:lineRule="auto"/>
      <w:ind w:left="0" w:firstLine="0"/>
      <w:jc w:val="left"/>
    </w:pPr>
    <w:rPr>
      <w:rFonts w:ascii="Times New Roman" w:hAnsi="Times New Roman" w:cs="Lotus Linotype"/>
      <w:bCs/>
      <w:sz w:val="36"/>
      <w:szCs w:val="34"/>
      <w:lang w:eastAsia="ar-SA"/>
    </w:rPr>
  </w:style>
  <w:style w:type="character" w:customStyle="1" w:styleId="Char10">
    <w:name w:val="نمط الرسالة العام Char1"/>
    <w:link w:val="af1"/>
    <w:rsid w:val="008436AD"/>
    <w:rPr>
      <w:rFonts w:cs="Lotus Linotype"/>
      <w:bCs/>
      <w:sz w:val="36"/>
      <w:szCs w:val="34"/>
      <w:lang w:val="en-US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 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DC720F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DC720F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  <w:style w:type="character" w:customStyle="1" w:styleId="postbody">
    <w:name w:val="postbody"/>
    <w:basedOn w:val="a0"/>
    <w:rsid w:val="008436AD"/>
  </w:style>
  <w:style w:type="paragraph" w:customStyle="1" w:styleId="af">
    <w:name w:val="سرد الفقرات"/>
    <w:basedOn w:val="a"/>
    <w:rsid w:val="008436AD"/>
    <w:pPr>
      <w:spacing w:after="0" w:line="240" w:lineRule="auto"/>
      <w:ind w:left="295" w:firstLine="0"/>
    </w:pPr>
    <w:rPr>
      <w:rFonts w:ascii="Times New Roman" w:eastAsia="Calibri" w:hAnsi="Times New Roman" w:cs="Traditional Arabic"/>
      <w:sz w:val="24"/>
      <w:szCs w:val="36"/>
    </w:rPr>
  </w:style>
  <w:style w:type="character" w:styleId="af0">
    <w:name w:val="Emphasis"/>
    <w:qFormat/>
    <w:locked/>
    <w:rsid w:val="008436AD"/>
    <w:rPr>
      <w:i/>
      <w:iCs/>
    </w:rPr>
  </w:style>
  <w:style w:type="paragraph" w:customStyle="1" w:styleId="af1">
    <w:name w:val="نمط الرسالة العام"/>
    <w:basedOn w:val="a"/>
    <w:link w:val="Char10"/>
    <w:rsid w:val="008436AD"/>
    <w:pPr>
      <w:spacing w:after="0" w:line="240" w:lineRule="auto"/>
      <w:ind w:left="0" w:firstLine="0"/>
      <w:jc w:val="left"/>
    </w:pPr>
    <w:rPr>
      <w:rFonts w:ascii="Times New Roman" w:hAnsi="Times New Roman" w:cs="Lotus Linotype"/>
      <w:bCs/>
      <w:sz w:val="36"/>
      <w:szCs w:val="34"/>
      <w:lang w:eastAsia="ar-SA"/>
    </w:rPr>
  </w:style>
  <w:style w:type="character" w:customStyle="1" w:styleId="Char10">
    <w:name w:val="نمط الرسالة العام Char1"/>
    <w:link w:val="af1"/>
    <w:rsid w:val="008436AD"/>
    <w:rPr>
      <w:rFonts w:cs="Lotus Linotype"/>
      <w:bCs/>
      <w:sz w:val="36"/>
      <w:szCs w:val="34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الأول</vt:lpstr>
    </vt:vector>
  </TitlesOfParts>
  <Company>Home</Company>
  <LinksUpToDate>false</LinksUpToDate>
  <CharactersWithSpaces>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الأول</dc:title>
  <dc:creator>Heaven</dc:creator>
  <cp:lastModifiedBy>1234567</cp:lastModifiedBy>
  <cp:revision>6</cp:revision>
  <cp:lastPrinted>2010-06-04T12:05:00Z</cp:lastPrinted>
  <dcterms:created xsi:type="dcterms:W3CDTF">2011-04-04T18:27:00Z</dcterms:created>
  <dcterms:modified xsi:type="dcterms:W3CDTF">2011-04-04T18:55:00Z</dcterms:modified>
</cp:coreProperties>
</file>